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786BC" w14:textId="77777777" w:rsidR="001E6AFF" w:rsidRPr="007767F4" w:rsidRDefault="001E6AFF" w:rsidP="001E6AFF">
      <w:pPr>
        <w:widowControl w:val="0"/>
        <w:spacing w:after="0"/>
        <w:jc w:val="center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4998C49F" w14:textId="77777777" w:rsidR="001E6AFF" w:rsidRPr="007767F4" w:rsidRDefault="001E6AFF" w:rsidP="001E6AFF">
      <w:pPr>
        <w:widowControl w:val="0"/>
        <w:spacing w:after="0"/>
        <w:jc w:val="center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учреждение высшего образования</w:t>
      </w:r>
    </w:p>
    <w:p w14:paraId="04BBD7F0" w14:textId="77777777" w:rsidR="001E6AFF" w:rsidRPr="007767F4" w:rsidRDefault="001E6AFF" w:rsidP="001E6AFF">
      <w:pPr>
        <w:widowControl w:val="0"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 w:rsidRPr="007767F4">
        <w:rPr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3557D34D" w14:textId="77777777" w:rsidR="001E6AFF" w:rsidRPr="007767F4" w:rsidRDefault="001E6AFF" w:rsidP="001E6AFF">
      <w:pPr>
        <w:widowControl w:val="0"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 w:rsidRPr="007767F4">
        <w:rPr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055204E5" w14:textId="77777777" w:rsidR="001E6AFF" w:rsidRPr="007767F4" w:rsidRDefault="001E6AFF" w:rsidP="001E6AFF">
      <w:pPr>
        <w:widowControl w:val="0"/>
        <w:spacing w:after="0"/>
        <w:jc w:val="center"/>
        <w:rPr>
          <w:b/>
          <w:bCs/>
          <w:sz w:val="28"/>
          <w:szCs w:val="28"/>
          <w:lang w:eastAsia="ru-RU"/>
        </w:rPr>
      </w:pPr>
      <w:r w:rsidRPr="007767F4">
        <w:rPr>
          <w:b/>
          <w:bCs/>
          <w:sz w:val="28"/>
          <w:szCs w:val="28"/>
          <w:lang w:eastAsia="ru-RU"/>
        </w:rPr>
        <w:t>(Финансовый университет)</w:t>
      </w:r>
    </w:p>
    <w:p w14:paraId="36928974" w14:textId="77777777" w:rsidR="001E6AFF" w:rsidRPr="007767F4" w:rsidRDefault="001E6AFF" w:rsidP="001E6AFF">
      <w:pPr>
        <w:widowControl w:val="0"/>
        <w:spacing w:after="0"/>
        <w:jc w:val="center"/>
        <w:rPr>
          <w:sz w:val="28"/>
          <w:szCs w:val="28"/>
          <w:lang w:eastAsia="ru-RU"/>
        </w:rPr>
      </w:pPr>
    </w:p>
    <w:p w14:paraId="2E1D31A5" w14:textId="7AFEF52C" w:rsidR="000F2BE0" w:rsidRPr="007767F4" w:rsidRDefault="009F2863" w:rsidP="000F2BE0">
      <w:pPr>
        <w:widowControl w:val="0"/>
        <w:spacing w:after="0" w:line="240" w:lineRule="auto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2"/>
          <w:lang w:bidi="ru-RU"/>
        </w:rPr>
        <w:t>Департамент массовых коммуникаций и медиабизнеса</w:t>
      </w:r>
      <w:r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14:paraId="31065C5C" w14:textId="77777777" w:rsidR="005A55F8" w:rsidRPr="007767F4" w:rsidRDefault="005A55F8" w:rsidP="005A55F8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14:paraId="5C1211F5" w14:textId="77777777" w:rsidR="005A55F8" w:rsidRPr="007767F4" w:rsidRDefault="005A55F8" w:rsidP="005A55F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14:paraId="140D2EF5" w14:textId="2EAC9E69" w:rsidR="00EA531B" w:rsidRPr="005A2800" w:rsidRDefault="005E050D" w:rsidP="005E050D">
      <w:pPr>
        <w:spacing w:after="120" w:line="240" w:lineRule="auto"/>
        <w:ind w:left="284"/>
        <w:jc w:val="center"/>
        <w:rPr>
          <w:rFonts w:eastAsia="Times New Roman"/>
          <w:caps/>
          <w:sz w:val="28"/>
          <w:szCs w:val="28"/>
          <w:lang w:eastAsia="ru-RU"/>
        </w:rPr>
      </w:pPr>
      <w:r>
        <w:rPr>
          <w:rFonts w:eastAsia="Times New Roman"/>
          <w:caps/>
          <w:sz w:val="28"/>
          <w:szCs w:val="28"/>
          <w:lang w:eastAsia="ru-RU"/>
        </w:rPr>
        <w:t xml:space="preserve">                                                           </w:t>
      </w:r>
      <w:r w:rsidR="00EA531B" w:rsidRPr="005A2800">
        <w:rPr>
          <w:rFonts w:eastAsia="Times New Roman"/>
          <w:caps/>
          <w:sz w:val="28"/>
          <w:szCs w:val="28"/>
          <w:lang w:eastAsia="ru-RU"/>
        </w:rPr>
        <w:t>утверждаю</w:t>
      </w:r>
    </w:p>
    <w:p w14:paraId="62B8E923" w14:textId="1D52C79C" w:rsidR="005E050D" w:rsidRDefault="005E050D" w:rsidP="005E050D">
      <w:pPr>
        <w:spacing w:after="0" w:line="240" w:lineRule="auto"/>
        <w:ind w:left="284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                          </w:t>
      </w:r>
      <w:r w:rsidR="00EA531B" w:rsidRPr="005A2800">
        <w:rPr>
          <w:rFonts w:eastAsia="Times New Roman"/>
          <w:sz w:val="28"/>
          <w:szCs w:val="28"/>
          <w:lang w:eastAsia="ru-RU"/>
        </w:rPr>
        <w:t xml:space="preserve">Проректор по учебной и </w:t>
      </w:r>
    </w:p>
    <w:p w14:paraId="58CF3336" w14:textId="7C0E8939" w:rsidR="00EA531B" w:rsidRPr="005A2800" w:rsidRDefault="005E050D" w:rsidP="005E050D">
      <w:pPr>
        <w:spacing w:after="0" w:line="240" w:lineRule="auto"/>
        <w:ind w:left="284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                    </w:t>
      </w:r>
      <w:r w:rsidR="00EA531B" w:rsidRPr="005A2800">
        <w:rPr>
          <w:rFonts w:eastAsia="Times New Roman"/>
          <w:sz w:val="28"/>
          <w:szCs w:val="28"/>
          <w:lang w:eastAsia="ru-RU"/>
        </w:rPr>
        <w:t xml:space="preserve">методической работе </w:t>
      </w:r>
    </w:p>
    <w:p w14:paraId="28B88AA4" w14:textId="77777777" w:rsidR="008B1C81" w:rsidRDefault="008B1C81" w:rsidP="008B1C81">
      <w:pPr>
        <w:spacing w:before="360" w:after="120" w:line="240" w:lineRule="auto"/>
        <w:ind w:left="284"/>
        <w:jc w:val="right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____________ Е.А. Каменева</w:t>
      </w:r>
    </w:p>
    <w:p w14:paraId="4EF8451D" w14:textId="74E899E3" w:rsidR="00EA531B" w:rsidRPr="005A2800" w:rsidRDefault="0075273C" w:rsidP="008B1C81">
      <w:pPr>
        <w:spacing w:before="360" w:after="120" w:line="240" w:lineRule="auto"/>
        <w:ind w:left="6096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27 ноября </w:t>
      </w:r>
      <w:bookmarkStart w:id="0" w:name="_GoBack"/>
      <w:bookmarkEnd w:id="0"/>
      <w:r w:rsidR="00EA531B" w:rsidRPr="005A2800">
        <w:rPr>
          <w:rFonts w:eastAsia="Times New Roman"/>
          <w:sz w:val="28"/>
          <w:szCs w:val="28"/>
          <w:lang w:eastAsia="ru-RU"/>
        </w:rPr>
        <w:t>2023 г.</w:t>
      </w:r>
    </w:p>
    <w:p w14:paraId="76B9DB37" w14:textId="77777777" w:rsidR="00747BF4" w:rsidRPr="007767F4" w:rsidRDefault="00747BF4" w:rsidP="0098304A">
      <w:pPr>
        <w:spacing w:line="240" w:lineRule="auto"/>
        <w:jc w:val="center"/>
        <w:rPr>
          <w:b/>
          <w:bCs/>
          <w:sz w:val="32"/>
          <w:szCs w:val="32"/>
        </w:rPr>
      </w:pPr>
    </w:p>
    <w:p w14:paraId="531BD62C" w14:textId="627831D0" w:rsidR="00747BF4" w:rsidRPr="009445F1" w:rsidRDefault="00747BF4" w:rsidP="0098304A">
      <w:pPr>
        <w:spacing w:line="240" w:lineRule="auto"/>
        <w:jc w:val="center"/>
        <w:rPr>
          <w:b/>
          <w:bCs/>
          <w:color w:val="FF0000"/>
          <w:sz w:val="36"/>
          <w:szCs w:val="36"/>
        </w:rPr>
      </w:pPr>
    </w:p>
    <w:p w14:paraId="6DF4464D" w14:textId="499616E2" w:rsidR="005A55F8" w:rsidRPr="007767F4" w:rsidRDefault="007E5A77" w:rsidP="0098304A">
      <w:pPr>
        <w:spacing w:line="24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Кафтан В.В.</w:t>
      </w:r>
    </w:p>
    <w:p w14:paraId="4F39DC87" w14:textId="77777777" w:rsidR="00747BF4" w:rsidRPr="007767F4" w:rsidRDefault="00747BF4" w:rsidP="001B6230">
      <w:pPr>
        <w:spacing w:after="0" w:line="240" w:lineRule="auto"/>
        <w:jc w:val="center"/>
        <w:rPr>
          <w:b/>
          <w:bCs/>
          <w:sz w:val="36"/>
          <w:szCs w:val="36"/>
        </w:rPr>
      </w:pPr>
      <w:r w:rsidRPr="007767F4">
        <w:rPr>
          <w:b/>
          <w:bCs/>
          <w:sz w:val="36"/>
          <w:szCs w:val="36"/>
        </w:rPr>
        <w:t>ПРОГРАММА</w:t>
      </w:r>
    </w:p>
    <w:p w14:paraId="79CDF7E3" w14:textId="77777777" w:rsidR="00837A5F" w:rsidRPr="007767F4" w:rsidRDefault="00837A5F" w:rsidP="00837A5F">
      <w:pPr>
        <w:spacing w:line="240" w:lineRule="auto"/>
        <w:jc w:val="center"/>
        <w:rPr>
          <w:b/>
          <w:bCs/>
          <w:sz w:val="36"/>
          <w:szCs w:val="36"/>
        </w:rPr>
      </w:pPr>
      <w:r w:rsidRPr="007767F4">
        <w:rPr>
          <w:b/>
          <w:bCs/>
          <w:sz w:val="36"/>
          <w:szCs w:val="36"/>
        </w:rPr>
        <w:t>НАУЧНО-ИССЛЕДОВАТЕЛЬСКОЙ РАБОТЫ</w:t>
      </w:r>
    </w:p>
    <w:p w14:paraId="6DABBF4A" w14:textId="77777777" w:rsidR="00837A5F" w:rsidRPr="007767F4" w:rsidRDefault="00837A5F" w:rsidP="00837A5F">
      <w:pPr>
        <w:spacing w:line="240" w:lineRule="auto"/>
        <w:jc w:val="center"/>
        <w:rPr>
          <w:b/>
          <w:bCs/>
          <w:sz w:val="36"/>
          <w:szCs w:val="36"/>
        </w:rPr>
      </w:pPr>
      <w:r w:rsidRPr="007767F4">
        <w:rPr>
          <w:b/>
          <w:bCs/>
          <w:sz w:val="36"/>
          <w:szCs w:val="36"/>
        </w:rPr>
        <w:t>(учебно-научного семинара)</w:t>
      </w:r>
    </w:p>
    <w:p w14:paraId="70D67596" w14:textId="77777777" w:rsidR="005A55F8" w:rsidRPr="007767F4" w:rsidRDefault="005A55F8" w:rsidP="001E6AFF">
      <w:pPr>
        <w:spacing w:after="0" w:line="240" w:lineRule="auto"/>
        <w:jc w:val="center"/>
        <w:rPr>
          <w:sz w:val="28"/>
          <w:szCs w:val="28"/>
        </w:rPr>
      </w:pPr>
      <w:r w:rsidRPr="007767F4">
        <w:rPr>
          <w:sz w:val="28"/>
          <w:szCs w:val="28"/>
        </w:rPr>
        <w:t>для студентов, обучающихся по направлени</w:t>
      </w:r>
      <w:r w:rsidR="001E6AFF" w:rsidRPr="007767F4">
        <w:rPr>
          <w:sz w:val="28"/>
          <w:szCs w:val="28"/>
        </w:rPr>
        <w:t>ю</w:t>
      </w:r>
      <w:r w:rsidRPr="007767F4">
        <w:rPr>
          <w:sz w:val="28"/>
          <w:szCs w:val="28"/>
        </w:rPr>
        <w:t xml:space="preserve"> подготовки</w:t>
      </w:r>
    </w:p>
    <w:p w14:paraId="7248B4A6" w14:textId="091F8604" w:rsidR="005A55F8" w:rsidRPr="007767F4" w:rsidRDefault="007E5A77" w:rsidP="00D9113E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42.03.01 Реклама и связи с общественностью</w:t>
      </w:r>
      <w:r w:rsidR="001E6AFF" w:rsidRPr="007767F4">
        <w:rPr>
          <w:sz w:val="28"/>
          <w:szCs w:val="28"/>
        </w:rPr>
        <w:t xml:space="preserve"> </w:t>
      </w:r>
      <w:r w:rsidR="00D9113E" w:rsidRPr="007767F4">
        <w:rPr>
          <w:sz w:val="28"/>
          <w:szCs w:val="28"/>
        </w:rPr>
        <w:t xml:space="preserve"> </w:t>
      </w:r>
    </w:p>
    <w:p w14:paraId="6A474BB3" w14:textId="77777777" w:rsidR="00747BF4" w:rsidRPr="007767F4" w:rsidRDefault="00747BF4" w:rsidP="0098304A">
      <w:pPr>
        <w:spacing w:line="240" w:lineRule="auto"/>
        <w:jc w:val="center"/>
        <w:rPr>
          <w:b/>
          <w:bCs/>
          <w:sz w:val="28"/>
          <w:szCs w:val="28"/>
        </w:rPr>
      </w:pPr>
    </w:p>
    <w:p w14:paraId="7AE9534F" w14:textId="2ADFF1D8" w:rsidR="001B6230" w:rsidRDefault="001B6230" w:rsidP="0012124D">
      <w:pPr>
        <w:spacing w:after="0" w:line="240" w:lineRule="auto"/>
        <w:ind w:right="284"/>
        <w:jc w:val="center"/>
        <w:rPr>
          <w:i/>
          <w:iCs/>
        </w:rPr>
      </w:pPr>
      <w:r>
        <w:rPr>
          <w:i/>
          <w:iCs/>
        </w:rPr>
        <w:t>Рекомендовано Ученым советом</w:t>
      </w:r>
    </w:p>
    <w:p w14:paraId="642DFB6E" w14:textId="77777777" w:rsidR="001B6230" w:rsidRDefault="001B6230" w:rsidP="0012124D">
      <w:pPr>
        <w:spacing w:after="0" w:line="240" w:lineRule="auto"/>
        <w:ind w:right="284"/>
        <w:jc w:val="center"/>
      </w:pPr>
      <w:r>
        <w:rPr>
          <w:i/>
          <w:iCs/>
        </w:rPr>
        <w:t>Факультета социальных наук и массовых коммуникаций</w:t>
      </w:r>
    </w:p>
    <w:p w14:paraId="53138865" w14:textId="54B06F9C" w:rsidR="001B6230" w:rsidRPr="003639DA" w:rsidRDefault="001B6230" w:rsidP="0012124D">
      <w:pPr>
        <w:spacing w:after="0" w:line="240" w:lineRule="auto"/>
        <w:ind w:right="284"/>
        <w:jc w:val="center"/>
      </w:pPr>
      <w:r w:rsidRPr="003639DA">
        <w:rPr>
          <w:i/>
          <w:iCs/>
        </w:rPr>
        <w:t xml:space="preserve">(протокол № </w:t>
      </w:r>
      <w:r w:rsidR="00C825AD">
        <w:rPr>
          <w:i/>
          <w:iCs/>
        </w:rPr>
        <w:t>37</w:t>
      </w:r>
      <w:r w:rsidRPr="003639DA">
        <w:rPr>
          <w:i/>
          <w:iCs/>
        </w:rPr>
        <w:t xml:space="preserve"> от </w:t>
      </w:r>
      <w:r w:rsidR="00C825AD">
        <w:rPr>
          <w:i/>
          <w:iCs/>
        </w:rPr>
        <w:t>24.11.</w:t>
      </w:r>
      <w:r w:rsidRPr="003639DA">
        <w:rPr>
          <w:i/>
          <w:iCs/>
        </w:rPr>
        <w:t xml:space="preserve"> 2023 г.)</w:t>
      </w:r>
    </w:p>
    <w:p w14:paraId="2F6477F0" w14:textId="6C4DAEFA" w:rsidR="001B6230" w:rsidRPr="00B71506" w:rsidRDefault="001B6230" w:rsidP="0012124D">
      <w:pPr>
        <w:spacing w:after="0" w:line="240" w:lineRule="auto"/>
        <w:ind w:right="284"/>
        <w:jc w:val="center"/>
        <w:rPr>
          <w:color w:val="FF0000"/>
        </w:rPr>
      </w:pPr>
    </w:p>
    <w:p w14:paraId="3C5A0595" w14:textId="77777777" w:rsidR="001B6230" w:rsidRDefault="001B6230" w:rsidP="0012124D">
      <w:pPr>
        <w:spacing w:after="0" w:line="240" w:lineRule="auto"/>
        <w:ind w:right="284"/>
        <w:jc w:val="center"/>
      </w:pPr>
      <w:r>
        <w:rPr>
          <w:i/>
          <w:iCs/>
        </w:rPr>
        <w:t>Одобрено Советом учебно-научного</w:t>
      </w:r>
    </w:p>
    <w:p w14:paraId="64950556" w14:textId="77777777" w:rsidR="001B6230" w:rsidRDefault="001B6230" w:rsidP="0012124D">
      <w:pPr>
        <w:spacing w:after="0" w:line="240" w:lineRule="auto"/>
        <w:ind w:right="284"/>
        <w:jc w:val="center"/>
        <w:rPr>
          <w:i/>
          <w:iCs/>
        </w:rPr>
      </w:pPr>
      <w:r>
        <w:rPr>
          <w:i/>
          <w:iCs/>
        </w:rPr>
        <w:t>Департамента массовых коммуникаций и медиабизнеса</w:t>
      </w:r>
      <w:r>
        <w:rPr>
          <w:i/>
          <w:iCs/>
        </w:rPr>
        <w:br/>
        <w:t>Факультета социальных наук и массовых коммуникаций</w:t>
      </w:r>
    </w:p>
    <w:p w14:paraId="5C52678E" w14:textId="0EFB943C" w:rsidR="00290AC5" w:rsidRDefault="001B6230" w:rsidP="001212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i/>
          <w:sz w:val="28"/>
          <w:szCs w:val="28"/>
        </w:rPr>
      </w:pPr>
      <w:r w:rsidRPr="003639DA">
        <w:rPr>
          <w:i/>
          <w:iCs/>
        </w:rPr>
        <w:t xml:space="preserve">(протокол № </w:t>
      </w:r>
      <w:r w:rsidR="00C825AD">
        <w:rPr>
          <w:i/>
          <w:iCs/>
        </w:rPr>
        <w:t xml:space="preserve">2 </w:t>
      </w:r>
      <w:r w:rsidRPr="003639DA">
        <w:rPr>
          <w:i/>
          <w:iCs/>
        </w:rPr>
        <w:t xml:space="preserve">от </w:t>
      </w:r>
      <w:r w:rsidR="00C825AD">
        <w:rPr>
          <w:i/>
          <w:iCs/>
        </w:rPr>
        <w:t>27.10.</w:t>
      </w:r>
      <w:r w:rsidRPr="003639DA">
        <w:rPr>
          <w:i/>
          <w:iCs/>
        </w:rPr>
        <w:t xml:space="preserve"> 2023 г.)</w:t>
      </w:r>
    </w:p>
    <w:p w14:paraId="142AAAAE" w14:textId="63562C76" w:rsidR="006E3A6B" w:rsidRPr="007767F4" w:rsidRDefault="006E3A6B" w:rsidP="00290A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i/>
          <w:iCs/>
          <w:sz w:val="28"/>
          <w:szCs w:val="28"/>
        </w:rPr>
      </w:pPr>
    </w:p>
    <w:p w14:paraId="43E282D8" w14:textId="3A7331F4" w:rsidR="00D9113E" w:rsidRDefault="00D9113E" w:rsidP="00A25608">
      <w:pPr>
        <w:spacing w:after="0" w:line="240" w:lineRule="auto"/>
        <w:jc w:val="center"/>
        <w:rPr>
          <w:i/>
          <w:iCs/>
          <w:sz w:val="28"/>
          <w:szCs w:val="28"/>
        </w:rPr>
      </w:pPr>
    </w:p>
    <w:p w14:paraId="70502CEA" w14:textId="3B354D93" w:rsidR="001B6230" w:rsidRDefault="001B6230" w:rsidP="00A25608">
      <w:pPr>
        <w:spacing w:after="0" w:line="240" w:lineRule="auto"/>
        <w:jc w:val="center"/>
        <w:rPr>
          <w:i/>
          <w:iCs/>
          <w:sz w:val="28"/>
          <w:szCs w:val="28"/>
        </w:rPr>
      </w:pPr>
    </w:p>
    <w:p w14:paraId="06EDCDCF" w14:textId="77777777" w:rsidR="0012124D" w:rsidRPr="0012124D" w:rsidRDefault="0012124D" w:rsidP="00A25608">
      <w:pPr>
        <w:spacing w:after="0" w:line="240" w:lineRule="auto"/>
        <w:jc w:val="center"/>
        <w:rPr>
          <w:i/>
          <w:iCs/>
          <w:szCs w:val="28"/>
        </w:rPr>
      </w:pPr>
    </w:p>
    <w:p w14:paraId="0C32F73A" w14:textId="062ED6D1" w:rsidR="00747BF4" w:rsidRPr="005666CF" w:rsidRDefault="00290AC5" w:rsidP="00A25608">
      <w:pPr>
        <w:jc w:val="center"/>
        <w:rPr>
          <w:b/>
          <w:bCs/>
          <w:sz w:val="28"/>
          <w:szCs w:val="28"/>
        </w:rPr>
      </w:pPr>
      <w:r w:rsidRPr="005666CF">
        <w:rPr>
          <w:b/>
          <w:bCs/>
          <w:sz w:val="28"/>
          <w:szCs w:val="28"/>
        </w:rPr>
        <w:t>Москва</w:t>
      </w:r>
      <w:r w:rsidR="00747BF4" w:rsidRPr="005666CF">
        <w:rPr>
          <w:b/>
          <w:bCs/>
          <w:sz w:val="28"/>
          <w:szCs w:val="28"/>
        </w:rPr>
        <w:t xml:space="preserve"> 20</w:t>
      </w:r>
      <w:r w:rsidR="004E0FED" w:rsidRPr="005666CF">
        <w:rPr>
          <w:b/>
          <w:bCs/>
          <w:sz w:val="28"/>
          <w:szCs w:val="28"/>
        </w:rPr>
        <w:t>2</w:t>
      </w:r>
      <w:r w:rsidR="00BA6665" w:rsidRPr="005666CF">
        <w:rPr>
          <w:b/>
          <w:bCs/>
          <w:sz w:val="28"/>
          <w:szCs w:val="28"/>
        </w:rPr>
        <w:t>3</w:t>
      </w:r>
    </w:p>
    <w:p w14:paraId="080D6BE1" w14:textId="7CDAD0E4" w:rsidR="00747BF4" w:rsidRPr="007767F4" w:rsidRDefault="00747BF4" w:rsidP="004018CB">
      <w:pPr>
        <w:spacing w:after="0" w:line="360" w:lineRule="auto"/>
        <w:jc w:val="center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-346479558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14:paraId="05F03CF5" w14:textId="77777777" w:rsidR="005117D9" w:rsidRPr="007767F4" w:rsidRDefault="005117D9">
          <w:pPr>
            <w:pStyle w:val="af5"/>
          </w:pPr>
        </w:p>
        <w:p w14:paraId="137427CA" w14:textId="53A8CA9C" w:rsidR="00A1442A" w:rsidRPr="00A1442A" w:rsidRDefault="008F0F06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Cs w:val="22"/>
              <w:lang w:eastAsia="ru-RU"/>
            </w:rPr>
          </w:pPr>
          <w:r w:rsidRPr="00435C93">
            <w:rPr>
              <w:b w:val="0"/>
              <w:sz w:val="28"/>
              <w:szCs w:val="28"/>
            </w:rPr>
            <w:fldChar w:fldCharType="begin"/>
          </w:r>
          <w:r w:rsidR="005117D9" w:rsidRPr="00435C93">
            <w:rPr>
              <w:b w:val="0"/>
              <w:sz w:val="28"/>
              <w:szCs w:val="28"/>
            </w:rPr>
            <w:instrText xml:space="preserve"> TOC \o "1-3" \h \z \u </w:instrText>
          </w:r>
          <w:r w:rsidRPr="00435C93">
            <w:rPr>
              <w:b w:val="0"/>
              <w:sz w:val="28"/>
              <w:szCs w:val="28"/>
            </w:rPr>
            <w:fldChar w:fldCharType="separate"/>
          </w:r>
          <w:hyperlink w:anchor="_Toc156834209" w:history="1">
            <w:r w:rsidR="00A1442A" w:rsidRPr="00A1442A">
              <w:rPr>
                <w:rStyle w:val="af6"/>
                <w:b w:val="0"/>
                <w:sz w:val="28"/>
              </w:rPr>
              <w:t xml:space="preserve">1. </w:t>
            </w:r>
            <w:r w:rsidR="00A1442A" w:rsidRPr="00A1442A">
              <w:rPr>
                <w:rStyle w:val="af6"/>
                <w:rFonts w:eastAsia="Calibri"/>
                <w:b w:val="0"/>
                <w:sz w:val="28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    </w:r>
            <w:r w:rsidR="00A1442A" w:rsidRPr="00A1442A">
              <w:rPr>
                <w:b w:val="0"/>
                <w:webHidden/>
                <w:sz w:val="28"/>
              </w:rPr>
              <w:tab/>
            </w:r>
            <w:r w:rsidR="00A1442A" w:rsidRPr="00A1442A">
              <w:rPr>
                <w:b w:val="0"/>
                <w:webHidden/>
                <w:sz w:val="28"/>
              </w:rPr>
              <w:fldChar w:fldCharType="begin"/>
            </w:r>
            <w:r w:rsidR="00A1442A" w:rsidRPr="00A1442A">
              <w:rPr>
                <w:b w:val="0"/>
                <w:webHidden/>
                <w:sz w:val="28"/>
              </w:rPr>
              <w:instrText xml:space="preserve"> PAGEREF _Toc156834209 \h </w:instrText>
            </w:r>
            <w:r w:rsidR="00A1442A" w:rsidRPr="00A1442A">
              <w:rPr>
                <w:b w:val="0"/>
                <w:webHidden/>
                <w:sz w:val="28"/>
              </w:rPr>
            </w:r>
            <w:r w:rsidR="00A1442A" w:rsidRPr="00A1442A">
              <w:rPr>
                <w:b w:val="0"/>
                <w:webHidden/>
                <w:sz w:val="28"/>
              </w:rPr>
              <w:fldChar w:fldCharType="separate"/>
            </w:r>
            <w:r w:rsidR="00A36478">
              <w:rPr>
                <w:b w:val="0"/>
                <w:webHidden/>
                <w:sz w:val="28"/>
              </w:rPr>
              <w:t>3</w:t>
            </w:r>
            <w:r w:rsidR="00A1442A" w:rsidRPr="00A1442A">
              <w:rPr>
                <w:b w:val="0"/>
                <w:webHidden/>
                <w:sz w:val="28"/>
              </w:rPr>
              <w:fldChar w:fldCharType="end"/>
            </w:r>
          </w:hyperlink>
        </w:p>
        <w:p w14:paraId="6A271E63" w14:textId="60579C46" w:rsidR="00A1442A" w:rsidRPr="00A1442A" w:rsidRDefault="00410D5A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Cs w:val="22"/>
              <w:lang w:eastAsia="ru-RU"/>
            </w:rPr>
          </w:pPr>
          <w:hyperlink w:anchor="_Toc156834210" w:history="1">
            <w:r w:rsidR="00A1442A" w:rsidRPr="00A1442A">
              <w:rPr>
                <w:rStyle w:val="af6"/>
                <w:b w:val="0"/>
                <w:sz w:val="28"/>
              </w:rPr>
              <w:t>2. Место НИР в структуре образовательной программы</w:t>
            </w:r>
            <w:r w:rsidR="00A1442A" w:rsidRPr="00A1442A">
              <w:rPr>
                <w:b w:val="0"/>
                <w:webHidden/>
                <w:sz w:val="28"/>
              </w:rPr>
              <w:tab/>
            </w:r>
            <w:r w:rsidR="00A1442A" w:rsidRPr="00A1442A">
              <w:rPr>
                <w:b w:val="0"/>
                <w:webHidden/>
                <w:sz w:val="28"/>
              </w:rPr>
              <w:fldChar w:fldCharType="begin"/>
            </w:r>
            <w:r w:rsidR="00A1442A" w:rsidRPr="00A1442A">
              <w:rPr>
                <w:b w:val="0"/>
                <w:webHidden/>
                <w:sz w:val="28"/>
              </w:rPr>
              <w:instrText xml:space="preserve"> PAGEREF _Toc156834210 \h </w:instrText>
            </w:r>
            <w:r w:rsidR="00A1442A" w:rsidRPr="00A1442A">
              <w:rPr>
                <w:b w:val="0"/>
                <w:webHidden/>
                <w:sz w:val="28"/>
              </w:rPr>
            </w:r>
            <w:r w:rsidR="00A1442A" w:rsidRPr="00A1442A">
              <w:rPr>
                <w:b w:val="0"/>
                <w:webHidden/>
                <w:sz w:val="28"/>
              </w:rPr>
              <w:fldChar w:fldCharType="separate"/>
            </w:r>
            <w:r w:rsidR="00A36478">
              <w:rPr>
                <w:b w:val="0"/>
                <w:webHidden/>
                <w:sz w:val="28"/>
              </w:rPr>
              <w:t>6</w:t>
            </w:r>
            <w:r w:rsidR="00A1442A" w:rsidRPr="00A1442A">
              <w:rPr>
                <w:b w:val="0"/>
                <w:webHidden/>
                <w:sz w:val="28"/>
              </w:rPr>
              <w:fldChar w:fldCharType="end"/>
            </w:r>
          </w:hyperlink>
        </w:p>
        <w:p w14:paraId="79C5AA08" w14:textId="5EF405BC" w:rsidR="00A1442A" w:rsidRPr="00A1442A" w:rsidRDefault="00410D5A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Cs w:val="22"/>
              <w:lang w:eastAsia="ru-RU"/>
            </w:rPr>
          </w:pPr>
          <w:hyperlink w:anchor="_Toc156834211" w:history="1">
            <w:r w:rsidR="00A1442A" w:rsidRPr="00A1442A">
              <w:rPr>
                <w:rStyle w:val="af6"/>
                <w:b w:val="0"/>
                <w:sz w:val="28"/>
              </w:rPr>
              <w:t>3. Объем НИР в зачетных единицах и в академических часах с выделением объема аудиторной и самостоятельной работы</w:t>
            </w:r>
            <w:r w:rsidR="00A1442A" w:rsidRPr="00A1442A">
              <w:rPr>
                <w:b w:val="0"/>
                <w:webHidden/>
                <w:sz w:val="28"/>
              </w:rPr>
              <w:tab/>
            </w:r>
            <w:r w:rsidR="00A1442A" w:rsidRPr="00A1442A">
              <w:rPr>
                <w:b w:val="0"/>
                <w:webHidden/>
                <w:sz w:val="28"/>
              </w:rPr>
              <w:fldChar w:fldCharType="begin"/>
            </w:r>
            <w:r w:rsidR="00A1442A" w:rsidRPr="00A1442A">
              <w:rPr>
                <w:b w:val="0"/>
                <w:webHidden/>
                <w:sz w:val="28"/>
              </w:rPr>
              <w:instrText xml:space="preserve"> PAGEREF _Toc156834211 \h </w:instrText>
            </w:r>
            <w:r w:rsidR="00A1442A" w:rsidRPr="00A1442A">
              <w:rPr>
                <w:b w:val="0"/>
                <w:webHidden/>
                <w:sz w:val="28"/>
              </w:rPr>
            </w:r>
            <w:r w:rsidR="00A1442A" w:rsidRPr="00A1442A">
              <w:rPr>
                <w:b w:val="0"/>
                <w:webHidden/>
                <w:sz w:val="28"/>
              </w:rPr>
              <w:fldChar w:fldCharType="separate"/>
            </w:r>
            <w:r w:rsidR="00A36478">
              <w:rPr>
                <w:b w:val="0"/>
                <w:webHidden/>
                <w:sz w:val="28"/>
              </w:rPr>
              <w:t>6</w:t>
            </w:r>
            <w:r w:rsidR="00A1442A" w:rsidRPr="00A1442A">
              <w:rPr>
                <w:b w:val="0"/>
                <w:webHidden/>
                <w:sz w:val="28"/>
              </w:rPr>
              <w:fldChar w:fldCharType="end"/>
            </w:r>
          </w:hyperlink>
        </w:p>
        <w:p w14:paraId="2F18EE97" w14:textId="740DCAC2" w:rsidR="00A1442A" w:rsidRPr="00A1442A" w:rsidRDefault="00410D5A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Cs w:val="22"/>
              <w:lang w:eastAsia="ru-RU"/>
            </w:rPr>
          </w:pPr>
          <w:hyperlink w:anchor="_Toc156834212" w:history="1">
            <w:r w:rsidR="00A1442A" w:rsidRPr="00A1442A">
              <w:rPr>
                <w:rStyle w:val="af6"/>
                <w:b w:val="0"/>
                <w:sz w:val="28"/>
              </w:rPr>
              <w:t>4. Содержание НИР</w:t>
            </w:r>
            <w:r w:rsidR="00A1442A" w:rsidRPr="00A1442A">
              <w:rPr>
                <w:b w:val="0"/>
                <w:webHidden/>
                <w:sz w:val="28"/>
              </w:rPr>
              <w:tab/>
            </w:r>
            <w:r w:rsidR="00A1442A" w:rsidRPr="00A1442A">
              <w:rPr>
                <w:b w:val="0"/>
                <w:webHidden/>
                <w:sz w:val="28"/>
              </w:rPr>
              <w:fldChar w:fldCharType="begin"/>
            </w:r>
            <w:r w:rsidR="00A1442A" w:rsidRPr="00A1442A">
              <w:rPr>
                <w:b w:val="0"/>
                <w:webHidden/>
                <w:sz w:val="28"/>
              </w:rPr>
              <w:instrText xml:space="preserve"> PAGEREF _Toc156834212 \h </w:instrText>
            </w:r>
            <w:r w:rsidR="00A1442A" w:rsidRPr="00A1442A">
              <w:rPr>
                <w:b w:val="0"/>
                <w:webHidden/>
                <w:sz w:val="28"/>
              </w:rPr>
            </w:r>
            <w:r w:rsidR="00A1442A" w:rsidRPr="00A1442A">
              <w:rPr>
                <w:b w:val="0"/>
                <w:webHidden/>
                <w:sz w:val="28"/>
              </w:rPr>
              <w:fldChar w:fldCharType="separate"/>
            </w:r>
            <w:r w:rsidR="00A36478">
              <w:rPr>
                <w:b w:val="0"/>
                <w:webHidden/>
                <w:sz w:val="28"/>
              </w:rPr>
              <w:t>7</w:t>
            </w:r>
            <w:r w:rsidR="00A1442A" w:rsidRPr="00A1442A">
              <w:rPr>
                <w:b w:val="0"/>
                <w:webHidden/>
                <w:sz w:val="28"/>
              </w:rPr>
              <w:fldChar w:fldCharType="end"/>
            </w:r>
          </w:hyperlink>
        </w:p>
        <w:p w14:paraId="6A85F018" w14:textId="431CB043" w:rsidR="00A1442A" w:rsidRPr="00A1442A" w:rsidRDefault="00410D5A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Cs w:val="22"/>
              <w:lang w:eastAsia="ru-RU"/>
            </w:rPr>
          </w:pPr>
          <w:hyperlink w:anchor="_Toc156834213" w:history="1">
            <w:r w:rsidR="00A1442A" w:rsidRPr="00A1442A">
              <w:rPr>
                <w:rStyle w:val="af6"/>
                <w:b w:val="0"/>
                <w:sz w:val="28"/>
              </w:rPr>
              <w:t>4.1. Содержание НИР на 1 курсе</w:t>
            </w:r>
            <w:r w:rsidR="00A1442A" w:rsidRPr="00A1442A">
              <w:rPr>
                <w:b w:val="0"/>
                <w:webHidden/>
                <w:sz w:val="28"/>
              </w:rPr>
              <w:tab/>
            </w:r>
            <w:r w:rsidR="00A1442A" w:rsidRPr="00A1442A">
              <w:rPr>
                <w:b w:val="0"/>
                <w:webHidden/>
                <w:sz w:val="28"/>
              </w:rPr>
              <w:fldChar w:fldCharType="begin"/>
            </w:r>
            <w:r w:rsidR="00A1442A" w:rsidRPr="00A1442A">
              <w:rPr>
                <w:b w:val="0"/>
                <w:webHidden/>
                <w:sz w:val="28"/>
              </w:rPr>
              <w:instrText xml:space="preserve"> PAGEREF _Toc156834213 \h </w:instrText>
            </w:r>
            <w:r w:rsidR="00A1442A" w:rsidRPr="00A1442A">
              <w:rPr>
                <w:b w:val="0"/>
                <w:webHidden/>
                <w:sz w:val="28"/>
              </w:rPr>
            </w:r>
            <w:r w:rsidR="00A1442A" w:rsidRPr="00A1442A">
              <w:rPr>
                <w:b w:val="0"/>
                <w:webHidden/>
                <w:sz w:val="28"/>
              </w:rPr>
              <w:fldChar w:fldCharType="separate"/>
            </w:r>
            <w:r w:rsidR="00A36478">
              <w:rPr>
                <w:b w:val="0"/>
                <w:webHidden/>
                <w:sz w:val="28"/>
              </w:rPr>
              <w:t>7</w:t>
            </w:r>
            <w:r w:rsidR="00A1442A" w:rsidRPr="00A1442A">
              <w:rPr>
                <w:b w:val="0"/>
                <w:webHidden/>
                <w:sz w:val="28"/>
              </w:rPr>
              <w:fldChar w:fldCharType="end"/>
            </w:r>
          </w:hyperlink>
        </w:p>
        <w:p w14:paraId="2F58AF5F" w14:textId="6C41C27F" w:rsidR="00A1442A" w:rsidRPr="00A1442A" w:rsidRDefault="00410D5A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Cs w:val="22"/>
              <w:lang w:eastAsia="ru-RU"/>
            </w:rPr>
          </w:pPr>
          <w:hyperlink w:anchor="_Toc156834214" w:history="1">
            <w:r w:rsidR="00A1442A" w:rsidRPr="00A1442A">
              <w:rPr>
                <w:rStyle w:val="af6"/>
                <w:b w:val="0"/>
                <w:sz w:val="28"/>
              </w:rPr>
              <w:t>4.2. Содержание НИР на 2 курсе</w:t>
            </w:r>
            <w:r w:rsidR="00A1442A" w:rsidRPr="00A1442A">
              <w:rPr>
                <w:b w:val="0"/>
                <w:webHidden/>
                <w:sz w:val="28"/>
              </w:rPr>
              <w:tab/>
            </w:r>
            <w:r w:rsidR="00A1442A" w:rsidRPr="00A1442A">
              <w:rPr>
                <w:b w:val="0"/>
                <w:webHidden/>
                <w:sz w:val="28"/>
              </w:rPr>
              <w:fldChar w:fldCharType="begin"/>
            </w:r>
            <w:r w:rsidR="00A1442A" w:rsidRPr="00A1442A">
              <w:rPr>
                <w:b w:val="0"/>
                <w:webHidden/>
                <w:sz w:val="28"/>
              </w:rPr>
              <w:instrText xml:space="preserve"> PAGEREF _Toc156834214 \h </w:instrText>
            </w:r>
            <w:r w:rsidR="00A1442A" w:rsidRPr="00A1442A">
              <w:rPr>
                <w:b w:val="0"/>
                <w:webHidden/>
                <w:sz w:val="28"/>
              </w:rPr>
            </w:r>
            <w:r w:rsidR="00A1442A" w:rsidRPr="00A1442A">
              <w:rPr>
                <w:b w:val="0"/>
                <w:webHidden/>
                <w:sz w:val="28"/>
              </w:rPr>
              <w:fldChar w:fldCharType="separate"/>
            </w:r>
            <w:r w:rsidR="00A36478">
              <w:rPr>
                <w:b w:val="0"/>
                <w:webHidden/>
                <w:sz w:val="28"/>
              </w:rPr>
              <w:t>8</w:t>
            </w:r>
            <w:r w:rsidR="00A1442A" w:rsidRPr="00A1442A">
              <w:rPr>
                <w:b w:val="0"/>
                <w:webHidden/>
                <w:sz w:val="28"/>
              </w:rPr>
              <w:fldChar w:fldCharType="end"/>
            </w:r>
          </w:hyperlink>
        </w:p>
        <w:p w14:paraId="784CA381" w14:textId="2CAAB6A3" w:rsidR="00A1442A" w:rsidRPr="00A1442A" w:rsidRDefault="00410D5A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Cs w:val="22"/>
              <w:lang w:eastAsia="ru-RU"/>
            </w:rPr>
          </w:pPr>
          <w:hyperlink w:anchor="_Toc156834215" w:history="1">
            <w:r w:rsidR="00A1442A" w:rsidRPr="00A1442A">
              <w:rPr>
                <w:rStyle w:val="af6"/>
                <w:b w:val="0"/>
                <w:sz w:val="28"/>
              </w:rPr>
              <w:t>4.3. Содержание НИР на 3 курсе</w:t>
            </w:r>
            <w:r w:rsidR="00A1442A" w:rsidRPr="00A1442A">
              <w:rPr>
                <w:b w:val="0"/>
                <w:webHidden/>
                <w:sz w:val="28"/>
              </w:rPr>
              <w:tab/>
            </w:r>
            <w:r w:rsidR="00A1442A" w:rsidRPr="00A1442A">
              <w:rPr>
                <w:b w:val="0"/>
                <w:webHidden/>
                <w:sz w:val="28"/>
              </w:rPr>
              <w:fldChar w:fldCharType="begin"/>
            </w:r>
            <w:r w:rsidR="00A1442A" w:rsidRPr="00A1442A">
              <w:rPr>
                <w:b w:val="0"/>
                <w:webHidden/>
                <w:sz w:val="28"/>
              </w:rPr>
              <w:instrText xml:space="preserve"> PAGEREF _Toc156834215 \h </w:instrText>
            </w:r>
            <w:r w:rsidR="00A1442A" w:rsidRPr="00A1442A">
              <w:rPr>
                <w:b w:val="0"/>
                <w:webHidden/>
                <w:sz w:val="28"/>
              </w:rPr>
            </w:r>
            <w:r w:rsidR="00A1442A" w:rsidRPr="00A1442A">
              <w:rPr>
                <w:b w:val="0"/>
                <w:webHidden/>
                <w:sz w:val="28"/>
              </w:rPr>
              <w:fldChar w:fldCharType="separate"/>
            </w:r>
            <w:r w:rsidR="00A36478">
              <w:rPr>
                <w:b w:val="0"/>
                <w:webHidden/>
                <w:sz w:val="28"/>
              </w:rPr>
              <w:t>10</w:t>
            </w:r>
            <w:r w:rsidR="00A1442A" w:rsidRPr="00A1442A">
              <w:rPr>
                <w:b w:val="0"/>
                <w:webHidden/>
                <w:sz w:val="28"/>
              </w:rPr>
              <w:fldChar w:fldCharType="end"/>
            </w:r>
          </w:hyperlink>
        </w:p>
        <w:p w14:paraId="2F297D75" w14:textId="5EE7FF3C" w:rsidR="00A1442A" w:rsidRPr="00A1442A" w:rsidRDefault="00410D5A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Cs w:val="22"/>
              <w:lang w:eastAsia="ru-RU"/>
            </w:rPr>
          </w:pPr>
          <w:hyperlink w:anchor="_Toc156834216" w:history="1">
            <w:r w:rsidR="00A1442A" w:rsidRPr="00A1442A">
              <w:rPr>
                <w:rStyle w:val="af6"/>
                <w:b w:val="0"/>
                <w:sz w:val="28"/>
              </w:rPr>
              <w:t>5. Фонд оценочных средств для проведения промежуточной аттестации обучающихся по научно-исследовательской работе</w:t>
            </w:r>
            <w:r w:rsidR="00A1442A" w:rsidRPr="00A1442A">
              <w:rPr>
                <w:b w:val="0"/>
                <w:webHidden/>
                <w:sz w:val="28"/>
              </w:rPr>
              <w:tab/>
            </w:r>
            <w:r w:rsidR="00A1442A" w:rsidRPr="00A1442A">
              <w:rPr>
                <w:b w:val="0"/>
                <w:webHidden/>
                <w:sz w:val="28"/>
              </w:rPr>
              <w:fldChar w:fldCharType="begin"/>
            </w:r>
            <w:r w:rsidR="00A1442A" w:rsidRPr="00A1442A">
              <w:rPr>
                <w:b w:val="0"/>
                <w:webHidden/>
                <w:sz w:val="28"/>
              </w:rPr>
              <w:instrText xml:space="preserve"> PAGEREF _Toc156834216 \h </w:instrText>
            </w:r>
            <w:r w:rsidR="00A1442A" w:rsidRPr="00A1442A">
              <w:rPr>
                <w:b w:val="0"/>
                <w:webHidden/>
                <w:sz w:val="28"/>
              </w:rPr>
            </w:r>
            <w:r w:rsidR="00A1442A" w:rsidRPr="00A1442A">
              <w:rPr>
                <w:b w:val="0"/>
                <w:webHidden/>
                <w:sz w:val="28"/>
              </w:rPr>
              <w:fldChar w:fldCharType="separate"/>
            </w:r>
            <w:r w:rsidR="00A36478">
              <w:rPr>
                <w:b w:val="0"/>
                <w:webHidden/>
                <w:sz w:val="28"/>
              </w:rPr>
              <w:t>11</w:t>
            </w:r>
            <w:r w:rsidR="00A1442A" w:rsidRPr="00A1442A">
              <w:rPr>
                <w:b w:val="0"/>
                <w:webHidden/>
                <w:sz w:val="28"/>
              </w:rPr>
              <w:fldChar w:fldCharType="end"/>
            </w:r>
          </w:hyperlink>
        </w:p>
        <w:p w14:paraId="65BEB310" w14:textId="0BFCB5EB" w:rsidR="00A1442A" w:rsidRPr="00A1442A" w:rsidRDefault="00410D5A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Cs w:val="22"/>
              <w:lang w:eastAsia="ru-RU"/>
            </w:rPr>
          </w:pPr>
          <w:hyperlink w:anchor="_Toc156834217" w:history="1">
            <w:r w:rsidR="00A1442A" w:rsidRPr="00A1442A">
              <w:rPr>
                <w:rStyle w:val="af6"/>
                <w:b w:val="0"/>
                <w:sz w:val="28"/>
              </w:rPr>
              <w:t>6. Перечень основной, дополнительной учебной литературы и ресурсов сети «Интернет», необходимых для выполнения НИР</w:t>
            </w:r>
            <w:r w:rsidR="00A1442A" w:rsidRPr="00A1442A">
              <w:rPr>
                <w:b w:val="0"/>
                <w:webHidden/>
                <w:sz w:val="28"/>
              </w:rPr>
              <w:tab/>
            </w:r>
            <w:r w:rsidR="00A1442A" w:rsidRPr="00A1442A">
              <w:rPr>
                <w:b w:val="0"/>
                <w:webHidden/>
                <w:sz w:val="28"/>
              </w:rPr>
              <w:fldChar w:fldCharType="begin"/>
            </w:r>
            <w:r w:rsidR="00A1442A" w:rsidRPr="00A1442A">
              <w:rPr>
                <w:b w:val="0"/>
                <w:webHidden/>
                <w:sz w:val="28"/>
              </w:rPr>
              <w:instrText xml:space="preserve"> PAGEREF _Toc156834217 \h </w:instrText>
            </w:r>
            <w:r w:rsidR="00A1442A" w:rsidRPr="00A1442A">
              <w:rPr>
                <w:b w:val="0"/>
                <w:webHidden/>
                <w:sz w:val="28"/>
              </w:rPr>
            </w:r>
            <w:r w:rsidR="00A1442A" w:rsidRPr="00A1442A">
              <w:rPr>
                <w:b w:val="0"/>
                <w:webHidden/>
                <w:sz w:val="28"/>
              </w:rPr>
              <w:fldChar w:fldCharType="separate"/>
            </w:r>
            <w:r w:rsidR="00A36478">
              <w:rPr>
                <w:b w:val="0"/>
                <w:webHidden/>
                <w:sz w:val="28"/>
              </w:rPr>
              <w:t>12</w:t>
            </w:r>
            <w:r w:rsidR="00A1442A" w:rsidRPr="00A1442A">
              <w:rPr>
                <w:b w:val="0"/>
                <w:webHidden/>
                <w:sz w:val="28"/>
              </w:rPr>
              <w:fldChar w:fldCharType="end"/>
            </w:r>
          </w:hyperlink>
        </w:p>
        <w:p w14:paraId="5FE86A8A" w14:textId="502EE297" w:rsidR="00A1442A" w:rsidRPr="00A1442A" w:rsidRDefault="00410D5A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Cs w:val="22"/>
              <w:lang w:eastAsia="ru-RU"/>
            </w:rPr>
          </w:pPr>
          <w:hyperlink w:anchor="_Toc156834218" w:history="1">
            <w:r w:rsidR="00A1442A" w:rsidRPr="00A1442A">
              <w:rPr>
                <w:rStyle w:val="af6"/>
                <w:b w:val="0"/>
                <w:sz w:val="28"/>
              </w:rPr>
              <w:t>6.1. Основная литература</w:t>
            </w:r>
            <w:r w:rsidR="00A1442A" w:rsidRPr="00A1442A">
              <w:rPr>
                <w:b w:val="0"/>
                <w:webHidden/>
                <w:sz w:val="28"/>
              </w:rPr>
              <w:tab/>
            </w:r>
            <w:r w:rsidR="00A1442A" w:rsidRPr="00A1442A">
              <w:rPr>
                <w:b w:val="0"/>
                <w:webHidden/>
                <w:sz w:val="28"/>
              </w:rPr>
              <w:fldChar w:fldCharType="begin"/>
            </w:r>
            <w:r w:rsidR="00A1442A" w:rsidRPr="00A1442A">
              <w:rPr>
                <w:b w:val="0"/>
                <w:webHidden/>
                <w:sz w:val="28"/>
              </w:rPr>
              <w:instrText xml:space="preserve"> PAGEREF _Toc156834218 \h </w:instrText>
            </w:r>
            <w:r w:rsidR="00A1442A" w:rsidRPr="00A1442A">
              <w:rPr>
                <w:b w:val="0"/>
                <w:webHidden/>
                <w:sz w:val="28"/>
              </w:rPr>
            </w:r>
            <w:r w:rsidR="00A1442A" w:rsidRPr="00A1442A">
              <w:rPr>
                <w:b w:val="0"/>
                <w:webHidden/>
                <w:sz w:val="28"/>
              </w:rPr>
              <w:fldChar w:fldCharType="separate"/>
            </w:r>
            <w:r w:rsidR="00A36478">
              <w:rPr>
                <w:b w:val="0"/>
                <w:webHidden/>
                <w:sz w:val="28"/>
              </w:rPr>
              <w:t>12</w:t>
            </w:r>
            <w:r w:rsidR="00A1442A" w:rsidRPr="00A1442A">
              <w:rPr>
                <w:b w:val="0"/>
                <w:webHidden/>
                <w:sz w:val="28"/>
              </w:rPr>
              <w:fldChar w:fldCharType="end"/>
            </w:r>
          </w:hyperlink>
        </w:p>
        <w:p w14:paraId="6EB6729F" w14:textId="7197892F" w:rsidR="00A1442A" w:rsidRPr="00A1442A" w:rsidRDefault="00410D5A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Cs w:val="22"/>
              <w:lang w:eastAsia="ru-RU"/>
            </w:rPr>
          </w:pPr>
          <w:hyperlink w:anchor="_Toc156834220" w:history="1">
            <w:r w:rsidR="00A1442A" w:rsidRPr="00A1442A">
              <w:rPr>
                <w:rStyle w:val="af6"/>
                <w:b w:val="0"/>
                <w:sz w:val="28"/>
              </w:rPr>
              <w:t>6.2. Дополнительная литература</w:t>
            </w:r>
            <w:r w:rsidR="00A1442A" w:rsidRPr="00A1442A">
              <w:rPr>
                <w:b w:val="0"/>
                <w:webHidden/>
                <w:sz w:val="28"/>
              </w:rPr>
              <w:tab/>
            </w:r>
            <w:r w:rsidR="00A1442A" w:rsidRPr="00A1442A">
              <w:rPr>
                <w:b w:val="0"/>
                <w:webHidden/>
                <w:sz w:val="28"/>
              </w:rPr>
              <w:fldChar w:fldCharType="begin"/>
            </w:r>
            <w:r w:rsidR="00A1442A" w:rsidRPr="00A1442A">
              <w:rPr>
                <w:b w:val="0"/>
                <w:webHidden/>
                <w:sz w:val="28"/>
              </w:rPr>
              <w:instrText xml:space="preserve"> PAGEREF _Toc156834220 \h </w:instrText>
            </w:r>
            <w:r w:rsidR="00A1442A" w:rsidRPr="00A1442A">
              <w:rPr>
                <w:b w:val="0"/>
                <w:webHidden/>
                <w:sz w:val="28"/>
              </w:rPr>
            </w:r>
            <w:r w:rsidR="00A1442A" w:rsidRPr="00A1442A">
              <w:rPr>
                <w:b w:val="0"/>
                <w:webHidden/>
                <w:sz w:val="28"/>
              </w:rPr>
              <w:fldChar w:fldCharType="separate"/>
            </w:r>
            <w:r w:rsidR="00A36478">
              <w:rPr>
                <w:b w:val="0"/>
                <w:webHidden/>
                <w:sz w:val="28"/>
              </w:rPr>
              <w:t>12</w:t>
            </w:r>
            <w:r w:rsidR="00A1442A" w:rsidRPr="00A1442A">
              <w:rPr>
                <w:b w:val="0"/>
                <w:webHidden/>
                <w:sz w:val="28"/>
              </w:rPr>
              <w:fldChar w:fldCharType="end"/>
            </w:r>
          </w:hyperlink>
        </w:p>
        <w:p w14:paraId="18B627DD" w14:textId="74C5CF2E" w:rsidR="00A1442A" w:rsidRPr="00A1442A" w:rsidRDefault="00410D5A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Cs w:val="22"/>
              <w:lang w:eastAsia="ru-RU"/>
            </w:rPr>
          </w:pPr>
          <w:hyperlink w:anchor="_Toc156834222" w:history="1">
            <w:r w:rsidR="00A1442A" w:rsidRPr="00A1442A">
              <w:rPr>
                <w:rStyle w:val="af6"/>
                <w:b w:val="0"/>
                <w:sz w:val="28"/>
              </w:rPr>
              <w:t>6</w:t>
            </w:r>
            <w:r w:rsidR="00A1442A" w:rsidRPr="00A1442A">
              <w:rPr>
                <w:rStyle w:val="af6"/>
                <w:b w:val="0"/>
                <w:sz w:val="28"/>
                <w:lang w:val="en-US"/>
              </w:rPr>
              <w:t xml:space="preserve">.3. </w:t>
            </w:r>
            <w:r w:rsidR="00A1442A" w:rsidRPr="00A1442A">
              <w:rPr>
                <w:rStyle w:val="af6"/>
                <w:b w:val="0"/>
                <w:sz w:val="28"/>
              </w:rPr>
              <w:t>Ресурсы</w:t>
            </w:r>
            <w:r w:rsidR="00A1442A" w:rsidRPr="00A1442A">
              <w:rPr>
                <w:rStyle w:val="af6"/>
                <w:b w:val="0"/>
                <w:sz w:val="28"/>
                <w:lang w:val="en-US"/>
              </w:rPr>
              <w:t xml:space="preserve"> </w:t>
            </w:r>
            <w:r w:rsidR="00A1442A" w:rsidRPr="00A1442A">
              <w:rPr>
                <w:rStyle w:val="af6"/>
                <w:b w:val="0"/>
                <w:sz w:val="28"/>
              </w:rPr>
              <w:t>сети</w:t>
            </w:r>
            <w:r w:rsidR="00A1442A" w:rsidRPr="00A1442A">
              <w:rPr>
                <w:rStyle w:val="af6"/>
                <w:b w:val="0"/>
                <w:sz w:val="28"/>
                <w:lang w:val="en-US"/>
              </w:rPr>
              <w:t xml:space="preserve"> «</w:t>
            </w:r>
            <w:r w:rsidR="00A1442A" w:rsidRPr="00A1442A">
              <w:rPr>
                <w:rStyle w:val="af6"/>
                <w:b w:val="0"/>
                <w:sz w:val="28"/>
              </w:rPr>
              <w:t>Интернет</w:t>
            </w:r>
            <w:r w:rsidR="00A1442A" w:rsidRPr="00A1442A">
              <w:rPr>
                <w:rStyle w:val="af6"/>
                <w:b w:val="0"/>
                <w:sz w:val="28"/>
                <w:lang w:val="en-US"/>
              </w:rPr>
              <w:t>»</w:t>
            </w:r>
            <w:r w:rsidR="00A1442A" w:rsidRPr="00A1442A">
              <w:rPr>
                <w:b w:val="0"/>
                <w:webHidden/>
                <w:sz w:val="28"/>
              </w:rPr>
              <w:tab/>
            </w:r>
            <w:r w:rsidR="00A1442A" w:rsidRPr="00A1442A">
              <w:rPr>
                <w:b w:val="0"/>
                <w:webHidden/>
                <w:sz w:val="28"/>
              </w:rPr>
              <w:fldChar w:fldCharType="begin"/>
            </w:r>
            <w:r w:rsidR="00A1442A" w:rsidRPr="00A1442A">
              <w:rPr>
                <w:b w:val="0"/>
                <w:webHidden/>
                <w:sz w:val="28"/>
              </w:rPr>
              <w:instrText xml:space="preserve"> PAGEREF _Toc156834222 \h </w:instrText>
            </w:r>
            <w:r w:rsidR="00A1442A" w:rsidRPr="00A1442A">
              <w:rPr>
                <w:b w:val="0"/>
                <w:webHidden/>
                <w:sz w:val="28"/>
              </w:rPr>
            </w:r>
            <w:r w:rsidR="00A1442A" w:rsidRPr="00A1442A">
              <w:rPr>
                <w:b w:val="0"/>
                <w:webHidden/>
                <w:sz w:val="28"/>
              </w:rPr>
              <w:fldChar w:fldCharType="separate"/>
            </w:r>
            <w:r w:rsidR="00A36478">
              <w:rPr>
                <w:b w:val="0"/>
                <w:webHidden/>
                <w:sz w:val="28"/>
              </w:rPr>
              <w:t>13</w:t>
            </w:r>
            <w:r w:rsidR="00A1442A" w:rsidRPr="00A1442A">
              <w:rPr>
                <w:b w:val="0"/>
                <w:webHidden/>
                <w:sz w:val="28"/>
              </w:rPr>
              <w:fldChar w:fldCharType="end"/>
            </w:r>
          </w:hyperlink>
        </w:p>
        <w:p w14:paraId="1F2411AB" w14:textId="41907EDD" w:rsidR="00A1442A" w:rsidRDefault="00410D5A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eastAsia="ru-RU"/>
            </w:rPr>
          </w:pPr>
          <w:hyperlink w:anchor="_Toc156834223" w:history="1">
            <w:r w:rsidR="00A1442A" w:rsidRPr="00A1442A">
              <w:rPr>
                <w:rStyle w:val="af6"/>
                <w:b w:val="0"/>
                <w:sz w:val="28"/>
              </w:rPr>
              <w:t>7. Методические указания для обучающихся по выполнению НИР</w:t>
            </w:r>
            <w:r w:rsidR="00A1442A" w:rsidRPr="00A1442A">
              <w:rPr>
                <w:b w:val="0"/>
                <w:webHidden/>
                <w:sz w:val="28"/>
              </w:rPr>
              <w:tab/>
            </w:r>
            <w:r w:rsidR="00A1442A" w:rsidRPr="00A1442A">
              <w:rPr>
                <w:b w:val="0"/>
                <w:webHidden/>
                <w:sz w:val="28"/>
              </w:rPr>
              <w:fldChar w:fldCharType="begin"/>
            </w:r>
            <w:r w:rsidR="00A1442A" w:rsidRPr="00A1442A">
              <w:rPr>
                <w:b w:val="0"/>
                <w:webHidden/>
                <w:sz w:val="28"/>
              </w:rPr>
              <w:instrText xml:space="preserve"> PAGEREF _Toc156834223 \h </w:instrText>
            </w:r>
            <w:r w:rsidR="00A1442A" w:rsidRPr="00A1442A">
              <w:rPr>
                <w:b w:val="0"/>
                <w:webHidden/>
                <w:sz w:val="28"/>
              </w:rPr>
            </w:r>
            <w:r w:rsidR="00A1442A" w:rsidRPr="00A1442A">
              <w:rPr>
                <w:b w:val="0"/>
                <w:webHidden/>
                <w:sz w:val="28"/>
              </w:rPr>
              <w:fldChar w:fldCharType="separate"/>
            </w:r>
            <w:r w:rsidR="00A36478">
              <w:rPr>
                <w:b w:val="0"/>
                <w:webHidden/>
                <w:sz w:val="28"/>
              </w:rPr>
              <w:t>14</w:t>
            </w:r>
            <w:r w:rsidR="00A1442A" w:rsidRPr="00A1442A">
              <w:rPr>
                <w:b w:val="0"/>
                <w:webHidden/>
                <w:sz w:val="28"/>
              </w:rPr>
              <w:fldChar w:fldCharType="end"/>
            </w:r>
          </w:hyperlink>
        </w:p>
        <w:p w14:paraId="4B6D5B04" w14:textId="52BF6435" w:rsidR="005117D9" w:rsidRPr="007767F4" w:rsidRDefault="008F0F06" w:rsidP="00435C93">
          <w:pPr>
            <w:tabs>
              <w:tab w:val="right" w:leader="dot" w:pos="9638"/>
            </w:tabs>
            <w:spacing w:after="0" w:line="360" w:lineRule="auto"/>
            <w:jc w:val="both"/>
            <w:rPr>
              <w:sz w:val="28"/>
              <w:szCs w:val="28"/>
            </w:rPr>
          </w:pPr>
          <w:r w:rsidRPr="00435C93">
            <w:rPr>
              <w:bCs/>
              <w:sz w:val="28"/>
              <w:szCs w:val="28"/>
            </w:rPr>
            <w:fldChar w:fldCharType="end"/>
          </w:r>
        </w:p>
      </w:sdtContent>
    </w:sdt>
    <w:p w14:paraId="3D499493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14:paraId="4AD5A95D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14:paraId="01CF2616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14:paraId="02F4D08B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14:paraId="04F120F8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14:paraId="318A849C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  <w:sectPr w:rsidR="00747BF4" w:rsidRPr="007767F4" w:rsidSect="00716B6D">
          <w:footerReference w:type="default" r:id="rId11"/>
          <w:footerReference w:type="first" r:id="rId12"/>
          <w:pgSz w:w="11906" w:h="16838"/>
          <w:pgMar w:top="1134" w:right="1134" w:bottom="1134" w:left="1134" w:header="709" w:footer="709" w:gutter="0"/>
          <w:pgNumType w:start="1"/>
          <w:cols w:space="708"/>
          <w:titlePg/>
          <w:docGrid w:linePitch="360"/>
        </w:sectPr>
      </w:pPr>
    </w:p>
    <w:p w14:paraId="2A0E2190" w14:textId="3ED87BB4" w:rsidR="00837A5F" w:rsidRDefault="00747BF4" w:rsidP="00BB1E29">
      <w:pPr>
        <w:pStyle w:val="1"/>
        <w:spacing w:before="0"/>
        <w:ind w:firstLine="709"/>
        <w:jc w:val="both"/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</w:pPr>
      <w:bookmarkStart w:id="1" w:name="_Toc156834209"/>
      <w:r w:rsidRPr="007767F4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837A5F" w:rsidRPr="007767F4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</w:r>
      <w:bookmarkEnd w:id="1"/>
    </w:p>
    <w:p w14:paraId="120E6E3A" w14:textId="77777777" w:rsidR="00BB1E29" w:rsidRPr="00453C36" w:rsidRDefault="00BB1E29" w:rsidP="00BB1E29">
      <w:pPr>
        <w:spacing w:after="0" w:line="240" w:lineRule="auto"/>
        <w:rPr>
          <w:sz w:val="8"/>
        </w:rPr>
      </w:pPr>
    </w:p>
    <w:p w14:paraId="7B2A699D" w14:textId="77777777" w:rsidR="00837A5F" w:rsidRPr="007767F4" w:rsidRDefault="00837A5F" w:rsidP="00BB1E29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Выполнение научно-исс</w:t>
      </w:r>
      <w:r w:rsidR="00272511">
        <w:rPr>
          <w:sz w:val="28"/>
          <w:szCs w:val="28"/>
        </w:rPr>
        <w:t xml:space="preserve">ледовательской работы (далее – </w:t>
      </w:r>
      <w:r w:rsidRPr="007767F4">
        <w:rPr>
          <w:sz w:val="28"/>
          <w:szCs w:val="28"/>
        </w:rPr>
        <w:t>НИР) студентами имеет следующую цель:</w:t>
      </w:r>
    </w:p>
    <w:p w14:paraId="25229B7E" w14:textId="77777777" w:rsidR="00837A5F" w:rsidRPr="007767F4" w:rsidRDefault="003A07E1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овладение </w:t>
      </w:r>
      <w:r w:rsidR="00AC2369">
        <w:rPr>
          <w:sz w:val="28"/>
          <w:szCs w:val="28"/>
        </w:rPr>
        <w:t>компетенци</w:t>
      </w:r>
      <w:r>
        <w:rPr>
          <w:sz w:val="28"/>
          <w:szCs w:val="28"/>
        </w:rPr>
        <w:t>ями</w:t>
      </w:r>
      <w:r w:rsidR="00AC2369">
        <w:rPr>
          <w:sz w:val="28"/>
          <w:szCs w:val="28"/>
        </w:rPr>
        <w:t>, необходимы</w:t>
      </w:r>
      <w:r>
        <w:rPr>
          <w:sz w:val="28"/>
          <w:szCs w:val="28"/>
        </w:rPr>
        <w:t>ми</w:t>
      </w:r>
      <w:r w:rsidR="00AC2369">
        <w:rPr>
          <w:sz w:val="28"/>
          <w:szCs w:val="28"/>
        </w:rPr>
        <w:t xml:space="preserve"> для </w:t>
      </w:r>
      <w:r>
        <w:rPr>
          <w:sz w:val="28"/>
          <w:szCs w:val="28"/>
        </w:rPr>
        <w:t xml:space="preserve">подготовки </w:t>
      </w:r>
      <w:r w:rsidR="00837A5F" w:rsidRPr="007767F4">
        <w:rPr>
          <w:sz w:val="28"/>
          <w:szCs w:val="28"/>
        </w:rPr>
        <w:t xml:space="preserve">научно-исследовательских проектов, </w:t>
      </w:r>
      <w:r w:rsidR="00FC5CB1">
        <w:rPr>
          <w:sz w:val="28"/>
          <w:szCs w:val="28"/>
        </w:rPr>
        <w:t xml:space="preserve">реферирования и написания научных статей, предусматривающих </w:t>
      </w:r>
      <w:r w:rsidR="00837A5F" w:rsidRPr="007767F4">
        <w:rPr>
          <w:sz w:val="28"/>
          <w:szCs w:val="28"/>
        </w:rPr>
        <w:t>поиск</w:t>
      </w:r>
      <w:r>
        <w:rPr>
          <w:sz w:val="28"/>
          <w:szCs w:val="28"/>
        </w:rPr>
        <w:t xml:space="preserve"> информации</w:t>
      </w:r>
      <w:r w:rsidR="00837A5F" w:rsidRPr="007767F4">
        <w:rPr>
          <w:sz w:val="28"/>
          <w:szCs w:val="28"/>
        </w:rPr>
        <w:t xml:space="preserve">, </w:t>
      </w:r>
      <w:r>
        <w:rPr>
          <w:sz w:val="28"/>
          <w:szCs w:val="28"/>
        </w:rPr>
        <w:t>ее анализ и обработк</w:t>
      </w:r>
      <w:r w:rsidR="00FC5CB1">
        <w:rPr>
          <w:sz w:val="28"/>
          <w:szCs w:val="28"/>
        </w:rPr>
        <w:t>у</w:t>
      </w:r>
      <w:r>
        <w:rPr>
          <w:sz w:val="28"/>
          <w:szCs w:val="28"/>
        </w:rPr>
        <w:t xml:space="preserve">, </w:t>
      </w:r>
      <w:r w:rsidR="00837A5F" w:rsidRPr="007767F4">
        <w:rPr>
          <w:sz w:val="28"/>
          <w:szCs w:val="28"/>
        </w:rPr>
        <w:t>проведение исследований</w:t>
      </w:r>
      <w:r>
        <w:rPr>
          <w:sz w:val="28"/>
          <w:szCs w:val="28"/>
        </w:rPr>
        <w:t xml:space="preserve">, </w:t>
      </w:r>
      <w:r w:rsidRPr="003A07E1">
        <w:rPr>
          <w:sz w:val="28"/>
          <w:szCs w:val="28"/>
        </w:rPr>
        <w:t>направленных на решение актуальных практических и теоретических задач в области экономики</w:t>
      </w:r>
      <w:r>
        <w:rPr>
          <w:sz w:val="28"/>
          <w:szCs w:val="28"/>
        </w:rPr>
        <w:t>,</w:t>
      </w:r>
      <w:r w:rsidRPr="003A07E1">
        <w:rPr>
          <w:sz w:val="28"/>
          <w:szCs w:val="28"/>
        </w:rPr>
        <w:t xml:space="preserve"> </w:t>
      </w:r>
      <w:r w:rsidR="00FC5CB1">
        <w:rPr>
          <w:sz w:val="28"/>
          <w:szCs w:val="28"/>
        </w:rPr>
        <w:t xml:space="preserve">а также </w:t>
      </w:r>
      <w:r>
        <w:rPr>
          <w:sz w:val="28"/>
          <w:szCs w:val="28"/>
        </w:rPr>
        <w:t>обобщение полученных результатов и их публичн</w:t>
      </w:r>
      <w:r w:rsidR="00FC5CB1">
        <w:rPr>
          <w:sz w:val="28"/>
          <w:szCs w:val="28"/>
        </w:rPr>
        <w:t>ое</w:t>
      </w:r>
      <w:r>
        <w:rPr>
          <w:sz w:val="28"/>
          <w:szCs w:val="28"/>
        </w:rPr>
        <w:t xml:space="preserve"> представление</w:t>
      </w:r>
      <w:r w:rsidR="00837A5F" w:rsidRPr="007767F4">
        <w:rPr>
          <w:sz w:val="28"/>
          <w:szCs w:val="28"/>
        </w:rPr>
        <w:t xml:space="preserve">. </w:t>
      </w:r>
    </w:p>
    <w:p w14:paraId="3BB3FEC6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Задачами НИР являются:</w:t>
      </w:r>
    </w:p>
    <w:p w14:paraId="0341CF25" w14:textId="77777777" w:rsidR="00837A5F" w:rsidRPr="009D4A0C" w:rsidRDefault="00837A5F" w:rsidP="009D4A0C">
      <w:pPr>
        <w:pStyle w:val="ab"/>
        <w:numPr>
          <w:ilvl w:val="0"/>
          <w:numId w:val="31"/>
        </w:numPr>
        <w:spacing w:after="0" w:line="360" w:lineRule="auto"/>
        <w:ind w:left="709" w:hanging="567"/>
        <w:jc w:val="both"/>
        <w:rPr>
          <w:sz w:val="28"/>
          <w:szCs w:val="28"/>
        </w:rPr>
      </w:pPr>
      <w:r w:rsidRPr="009D4A0C">
        <w:rPr>
          <w:sz w:val="28"/>
          <w:szCs w:val="28"/>
        </w:rPr>
        <w:t>освоение методов поиска, сбора, обработки, анализа и систематизации информации по теме исследования, проведение конкретных расчетов, выбор методов и средств решения задач исследования, разработка инструментария для проведения исследований, а также применение современных информационных технологий;</w:t>
      </w:r>
    </w:p>
    <w:p w14:paraId="0EB4706C" w14:textId="77777777" w:rsidR="00837A5F" w:rsidRPr="003374B5" w:rsidRDefault="00837A5F" w:rsidP="003374B5">
      <w:pPr>
        <w:pStyle w:val="ab"/>
        <w:numPr>
          <w:ilvl w:val="0"/>
          <w:numId w:val="29"/>
        </w:numPr>
        <w:spacing w:after="0" w:line="360" w:lineRule="auto"/>
        <w:ind w:hanging="578"/>
        <w:jc w:val="both"/>
        <w:rPr>
          <w:sz w:val="28"/>
          <w:szCs w:val="28"/>
        </w:rPr>
      </w:pPr>
      <w:r w:rsidRPr="003374B5">
        <w:rPr>
          <w:sz w:val="28"/>
          <w:szCs w:val="28"/>
        </w:rPr>
        <w:t>формирование умений, обеспечивающих проведение научных исследований, включая коллективные, в том числе статистических наблюдений, опросов, анкетирования;</w:t>
      </w:r>
    </w:p>
    <w:p w14:paraId="3B4998A2" w14:textId="77777777" w:rsidR="00837A5F" w:rsidRPr="003374B5" w:rsidRDefault="00837A5F" w:rsidP="003374B5">
      <w:pPr>
        <w:pStyle w:val="ab"/>
        <w:numPr>
          <w:ilvl w:val="0"/>
          <w:numId w:val="29"/>
        </w:numPr>
        <w:spacing w:after="0" w:line="360" w:lineRule="auto"/>
        <w:ind w:hanging="578"/>
        <w:jc w:val="both"/>
        <w:rPr>
          <w:sz w:val="28"/>
          <w:szCs w:val="28"/>
        </w:rPr>
      </w:pPr>
      <w:r w:rsidRPr="003374B5">
        <w:rPr>
          <w:sz w:val="28"/>
          <w:szCs w:val="28"/>
        </w:rPr>
        <w:t>развитие способностей к оценке, обобщению и интерпретации полученных результатов, и обоснованию выводов, построению моделей исследуемых процессов, явлений и объектов, относящихся к области профессиональной деятельности;</w:t>
      </w:r>
    </w:p>
    <w:p w14:paraId="11714E94" w14:textId="77777777" w:rsidR="00837A5F" w:rsidRPr="007767F4" w:rsidRDefault="00837A5F" w:rsidP="003374B5">
      <w:pPr>
        <w:pStyle w:val="ae"/>
        <w:numPr>
          <w:ilvl w:val="0"/>
          <w:numId w:val="29"/>
        </w:numPr>
        <w:spacing w:after="0" w:line="360" w:lineRule="auto"/>
        <w:ind w:hanging="578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формирование умений представлять результаты научных исследований в виде самостоятельной научной работы, курсовой работы, выпускной квалификационной работы, статьи, доклада.</w:t>
      </w:r>
    </w:p>
    <w:p w14:paraId="42E0416F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 xml:space="preserve">Учебно-научный семинар (далее </w:t>
      </w:r>
      <w:r w:rsidR="003374B5">
        <w:rPr>
          <w:sz w:val="28"/>
          <w:szCs w:val="28"/>
        </w:rPr>
        <w:t>–</w:t>
      </w:r>
      <w:r w:rsidRPr="007767F4">
        <w:rPr>
          <w:sz w:val="28"/>
          <w:szCs w:val="28"/>
        </w:rPr>
        <w:t xml:space="preserve"> УНС) является аудиторной формой НИР.</w:t>
      </w:r>
    </w:p>
    <w:p w14:paraId="303B059C" w14:textId="7EF92D15" w:rsidR="00D9113E" w:rsidRPr="00CD3F6B" w:rsidRDefault="00D9113E" w:rsidP="00BB1E29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D3F6B">
        <w:rPr>
          <w:color w:val="000000" w:themeColor="text1"/>
          <w:sz w:val="28"/>
          <w:szCs w:val="28"/>
        </w:rPr>
        <w:lastRenderedPageBreak/>
        <w:t xml:space="preserve">НИР направлена на формирование следующих компетенций, предусмотренных образовательным стандартом Финансового университета по направлению подготовки </w:t>
      </w:r>
      <w:r w:rsidR="00BB1E29" w:rsidRPr="00BB1E29">
        <w:rPr>
          <w:color w:val="000000" w:themeColor="text1"/>
          <w:sz w:val="28"/>
          <w:szCs w:val="28"/>
        </w:rPr>
        <w:t>42.03.01 Реклама и связи с общественностью</w:t>
      </w:r>
      <w:r w:rsidRPr="00CD3F6B">
        <w:rPr>
          <w:color w:val="000000" w:themeColor="text1"/>
          <w:sz w:val="28"/>
          <w:szCs w:val="28"/>
        </w:rPr>
        <w:t>.</w:t>
      </w:r>
    </w:p>
    <w:tbl>
      <w:tblPr>
        <w:tblW w:w="1077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268"/>
        <w:gridCol w:w="3260"/>
        <w:gridCol w:w="3969"/>
      </w:tblGrid>
      <w:tr w:rsidR="00746C9D" w:rsidRPr="006A500F" w14:paraId="5ED6F0B1" w14:textId="77777777" w:rsidTr="00EE5CC6">
        <w:trPr>
          <w:trHeight w:val="227"/>
        </w:trPr>
        <w:tc>
          <w:tcPr>
            <w:tcW w:w="1276" w:type="dxa"/>
            <w:shd w:val="clear" w:color="auto" w:fill="auto"/>
          </w:tcPr>
          <w:p w14:paraId="6352F3AF" w14:textId="77777777" w:rsidR="00746C9D" w:rsidRPr="006A500F" w:rsidRDefault="00746C9D" w:rsidP="00BB1E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</w:rPr>
            </w:pPr>
            <w:r w:rsidRPr="006A500F">
              <w:rPr>
                <w:b/>
              </w:rPr>
              <w:t>Код компетенции</w:t>
            </w:r>
          </w:p>
        </w:tc>
        <w:tc>
          <w:tcPr>
            <w:tcW w:w="2268" w:type="dxa"/>
            <w:shd w:val="clear" w:color="auto" w:fill="auto"/>
          </w:tcPr>
          <w:p w14:paraId="005B5B64" w14:textId="77777777" w:rsidR="00746C9D" w:rsidRPr="006A500F" w:rsidRDefault="00746C9D" w:rsidP="00BB1E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</w:rPr>
            </w:pPr>
            <w:r w:rsidRPr="006A500F">
              <w:rPr>
                <w:b/>
              </w:rPr>
              <w:t>Наименование компетенции</w:t>
            </w:r>
          </w:p>
        </w:tc>
        <w:tc>
          <w:tcPr>
            <w:tcW w:w="3260" w:type="dxa"/>
            <w:shd w:val="clear" w:color="auto" w:fill="auto"/>
          </w:tcPr>
          <w:p w14:paraId="4BCDC47F" w14:textId="77777777" w:rsidR="00746C9D" w:rsidRPr="006A500F" w:rsidRDefault="00746C9D" w:rsidP="00BB1E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</w:rPr>
            </w:pPr>
            <w:r w:rsidRPr="006A500F">
              <w:rPr>
                <w:b/>
              </w:rPr>
              <w:t>Индикаторы достижения компетенции</w:t>
            </w:r>
          </w:p>
        </w:tc>
        <w:tc>
          <w:tcPr>
            <w:tcW w:w="3969" w:type="dxa"/>
            <w:shd w:val="clear" w:color="auto" w:fill="auto"/>
          </w:tcPr>
          <w:p w14:paraId="2FF82CAF" w14:textId="2246E7B6" w:rsidR="00746C9D" w:rsidRPr="006A500F" w:rsidRDefault="00746C9D" w:rsidP="00782C3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  <w:r w:rsidRPr="006A500F">
              <w:rPr>
                <w:b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6A500F" w:rsidRPr="006A500F" w14:paraId="097C3A7A" w14:textId="77777777" w:rsidTr="00EE5CC6">
        <w:trPr>
          <w:trHeight w:val="227"/>
        </w:trPr>
        <w:tc>
          <w:tcPr>
            <w:tcW w:w="1276" w:type="dxa"/>
            <w:vMerge w:val="restart"/>
            <w:shd w:val="clear" w:color="auto" w:fill="auto"/>
          </w:tcPr>
          <w:p w14:paraId="76DC9C33" w14:textId="17272C1B" w:rsidR="006A500F" w:rsidRPr="006A500F" w:rsidRDefault="006A500F" w:rsidP="00BB1E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  <w:r w:rsidRPr="006A500F">
              <w:t>УК-10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086151EF" w14:textId="5C3EBE43" w:rsidR="006A500F" w:rsidRPr="006A500F" w:rsidRDefault="006A500F" w:rsidP="00BB1E29">
            <w:pPr>
              <w:spacing w:line="240" w:lineRule="auto"/>
              <w:jc w:val="both"/>
            </w:pPr>
            <w:r w:rsidRPr="006A500F"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3260" w:type="dxa"/>
            <w:shd w:val="clear" w:color="auto" w:fill="auto"/>
          </w:tcPr>
          <w:p w14:paraId="1890E59D" w14:textId="1BE4C589" w:rsidR="006A500F" w:rsidRPr="006A500F" w:rsidRDefault="006A500F" w:rsidP="006A500F">
            <w:pPr>
              <w:shd w:val="clear" w:color="auto" w:fill="FFFFFF"/>
              <w:spacing w:after="0" w:line="240" w:lineRule="auto"/>
              <w:contextualSpacing/>
              <w:jc w:val="both"/>
            </w:pPr>
            <w:r w:rsidRPr="006A500F">
              <w:rPr>
                <w:color w:val="000000"/>
              </w:rPr>
              <w:t>1.</w:t>
            </w:r>
            <w:r w:rsidRPr="006A500F">
              <w:t xml:space="preserve"> Четко описывает состав и структуру требуемых данных и информации, грамотно реализует процессы их сбора, обработки и интерпретации </w:t>
            </w:r>
          </w:p>
        </w:tc>
        <w:tc>
          <w:tcPr>
            <w:tcW w:w="3969" w:type="dxa"/>
            <w:shd w:val="clear" w:color="auto" w:fill="auto"/>
          </w:tcPr>
          <w:p w14:paraId="09C57CD3" w14:textId="7F71D9F8" w:rsidR="006A500F" w:rsidRPr="006A500F" w:rsidRDefault="006A500F" w:rsidP="006A500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6A500F">
              <w:rPr>
                <w:b/>
              </w:rPr>
              <w:t>знать</w:t>
            </w:r>
            <w:r>
              <w:rPr>
                <w:b/>
              </w:rPr>
              <w:t>:</w:t>
            </w:r>
            <w:r w:rsidRPr="006A500F">
              <w:t xml:space="preserve"> состав и структуру данных и информации</w:t>
            </w:r>
            <w:r>
              <w:t xml:space="preserve">, </w:t>
            </w:r>
            <w:r w:rsidRPr="006A500F">
              <w:t>процессы их сбора, обработки и интерпретации</w:t>
            </w:r>
            <w:r>
              <w:t>;</w:t>
            </w:r>
          </w:p>
          <w:p w14:paraId="78525462" w14:textId="300190FB" w:rsidR="006A500F" w:rsidRPr="006A500F" w:rsidRDefault="006A500F" w:rsidP="00BF723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6A500F">
              <w:rPr>
                <w:b/>
              </w:rPr>
              <w:t>уметь</w:t>
            </w:r>
            <w:r>
              <w:t>:</w:t>
            </w:r>
            <w:r w:rsidRPr="006A500F">
              <w:t xml:space="preserve"> </w:t>
            </w:r>
            <w:r w:rsidR="00BF7233">
              <w:t xml:space="preserve">описывать </w:t>
            </w:r>
            <w:r w:rsidR="00BF7233" w:rsidRPr="006A500F">
              <w:t>состав и структуру требуемых данных и информации, грамотно реализ</w:t>
            </w:r>
            <w:r w:rsidR="00BF7233">
              <w:t xml:space="preserve">овывать процессы </w:t>
            </w:r>
            <w:r w:rsidR="00BF7233" w:rsidRPr="006A500F">
              <w:t>сбора, обработки и интерпретации</w:t>
            </w:r>
          </w:p>
        </w:tc>
      </w:tr>
      <w:tr w:rsidR="006A500F" w:rsidRPr="006A500F" w14:paraId="54274F68" w14:textId="77777777" w:rsidTr="00EE5CC6">
        <w:trPr>
          <w:trHeight w:val="227"/>
        </w:trPr>
        <w:tc>
          <w:tcPr>
            <w:tcW w:w="1276" w:type="dxa"/>
            <w:vMerge/>
            <w:shd w:val="clear" w:color="auto" w:fill="auto"/>
          </w:tcPr>
          <w:p w14:paraId="7DDC0BFF" w14:textId="77777777" w:rsidR="006A500F" w:rsidRPr="006A500F" w:rsidRDefault="006A500F" w:rsidP="00BB1E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</w:tc>
        <w:tc>
          <w:tcPr>
            <w:tcW w:w="2268" w:type="dxa"/>
            <w:vMerge/>
            <w:shd w:val="clear" w:color="auto" w:fill="auto"/>
          </w:tcPr>
          <w:p w14:paraId="7DC51FE2" w14:textId="77777777" w:rsidR="006A500F" w:rsidRPr="006A500F" w:rsidRDefault="006A500F" w:rsidP="00BB1E29">
            <w:pPr>
              <w:spacing w:line="240" w:lineRule="auto"/>
              <w:jc w:val="both"/>
            </w:pPr>
          </w:p>
        </w:tc>
        <w:tc>
          <w:tcPr>
            <w:tcW w:w="3260" w:type="dxa"/>
            <w:shd w:val="clear" w:color="auto" w:fill="auto"/>
          </w:tcPr>
          <w:p w14:paraId="0E6510D3" w14:textId="4F422825" w:rsidR="006A500F" w:rsidRPr="006A500F" w:rsidRDefault="006A500F" w:rsidP="006A500F">
            <w:pPr>
              <w:tabs>
                <w:tab w:val="left" w:pos="993"/>
              </w:tabs>
              <w:spacing w:after="0" w:line="240" w:lineRule="auto"/>
              <w:jc w:val="both"/>
              <w:rPr>
                <w:color w:val="000000"/>
              </w:rPr>
            </w:pPr>
            <w:r>
              <w:t xml:space="preserve">2. </w:t>
            </w:r>
            <w:r w:rsidRPr="006A500F">
              <w:t>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3969" w:type="dxa"/>
            <w:shd w:val="clear" w:color="auto" w:fill="auto"/>
          </w:tcPr>
          <w:p w14:paraId="0BCF2305" w14:textId="50E33CD6" w:rsidR="006A500F" w:rsidRPr="006A500F" w:rsidRDefault="006A500F" w:rsidP="006A500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6A500F">
              <w:rPr>
                <w:b/>
              </w:rPr>
              <w:t>знать</w:t>
            </w:r>
            <w:r>
              <w:rPr>
                <w:b/>
              </w:rPr>
              <w:t>:</w:t>
            </w:r>
            <w:r w:rsidRPr="006A500F">
              <w:t xml:space="preserve"> </w:t>
            </w:r>
            <w:r w:rsidR="00782C35">
              <w:t>способы и методы выявления закономерностей;</w:t>
            </w:r>
          </w:p>
          <w:p w14:paraId="6784290A" w14:textId="5195470E" w:rsidR="006A500F" w:rsidRPr="006A500F" w:rsidRDefault="006A500F" w:rsidP="00782C3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6A500F">
              <w:rPr>
                <w:b/>
              </w:rPr>
              <w:t>уметь</w:t>
            </w:r>
            <w:r>
              <w:t>:</w:t>
            </w:r>
            <w:r w:rsidRPr="006A500F">
              <w:t xml:space="preserve"> </w:t>
            </w:r>
            <w:r w:rsidR="00782C35">
              <w:t xml:space="preserve">обосновывать </w:t>
            </w:r>
            <w:r w:rsidR="00782C35" w:rsidRPr="006A500F">
              <w:t>сущность происходящего</w:t>
            </w:r>
            <w:r w:rsidR="00782C35">
              <w:t>; выявлять</w:t>
            </w:r>
            <w:r w:rsidR="00782C35" w:rsidRPr="006A500F">
              <w:t xml:space="preserve"> закономерности, понима</w:t>
            </w:r>
            <w:r w:rsidR="00782C35">
              <w:t>ть</w:t>
            </w:r>
            <w:r w:rsidR="00782C35" w:rsidRPr="006A500F">
              <w:t xml:space="preserve"> природу вариабельности</w:t>
            </w:r>
          </w:p>
        </w:tc>
      </w:tr>
      <w:tr w:rsidR="006A500F" w:rsidRPr="006A500F" w14:paraId="0E0A1168" w14:textId="77777777" w:rsidTr="00EE5CC6">
        <w:trPr>
          <w:trHeight w:val="227"/>
        </w:trPr>
        <w:tc>
          <w:tcPr>
            <w:tcW w:w="1276" w:type="dxa"/>
            <w:vMerge/>
            <w:shd w:val="clear" w:color="auto" w:fill="auto"/>
          </w:tcPr>
          <w:p w14:paraId="031E1C68" w14:textId="77777777" w:rsidR="006A500F" w:rsidRPr="006A500F" w:rsidRDefault="006A500F" w:rsidP="00BB1E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</w:tc>
        <w:tc>
          <w:tcPr>
            <w:tcW w:w="2268" w:type="dxa"/>
            <w:vMerge/>
            <w:shd w:val="clear" w:color="auto" w:fill="auto"/>
          </w:tcPr>
          <w:p w14:paraId="35346A2B" w14:textId="77777777" w:rsidR="006A500F" w:rsidRPr="006A500F" w:rsidRDefault="006A500F" w:rsidP="00BB1E29">
            <w:pPr>
              <w:spacing w:line="240" w:lineRule="auto"/>
              <w:jc w:val="both"/>
            </w:pPr>
          </w:p>
        </w:tc>
        <w:tc>
          <w:tcPr>
            <w:tcW w:w="3260" w:type="dxa"/>
            <w:shd w:val="clear" w:color="auto" w:fill="auto"/>
          </w:tcPr>
          <w:p w14:paraId="36D9C9CB" w14:textId="5F1BAA36" w:rsidR="006A500F" w:rsidRPr="006A500F" w:rsidRDefault="006A500F" w:rsidP="006A500F">
            <w:pPr>
              <w:shd w:val="clear" w:color="auto" w:fill="FFFFFF"/>
              <w:spacing w:after="0" w:line="240" w:lineRule="auto"/>
              <w:contextualSpacing/>
              <w:jc w:val="both"/>
              <w:rPr>
                <w:color w:val="000000"/>
              </w:rPr>
            </w:pPr>
            <w:r w:rsidRPr="006A500F"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</w:t>
            </w:r>
          </w:p>
        </w:tc>
        <w:tc>
          <w:tcPr>
            <w:tcW w:w="3969" w:type="dxa"/>
            <w:shd w:val="clear" w:color="auto" w:fill="auto"/>
          </w:tcPr>
          <w:p w14:paraId="734F8B51" w14:textId="04B6CA50" w:rsidR="006A500F" w:rsidRPr="006A500F" w:rsidRDefault="006A500F" w:rsidP="00782C3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6A500F">
              <w:rPr>
                <w:b/>
              </w:rPr>
              <w:t>знать</w:t>
            </w:r>
            <w:r>
              <w:rPr>
                <w:b/>
              </w:rPr>
              <w:t>:</w:t>
            </w:r>
            <w:r w:rsidRPr="006A500F">
              <w:t xml:space="preserve"> </w:t>
            </w:r>
            <w:r w:rsidR="00782C35">
              <w:t>основные признаки классификации, принципы выделения соответствующих групп однородных «объектов», общие свойства элементов групп;</w:t>
            </w:r>
          </w:p>
          <w:p w14:paraId="3489302E" w14:textId="27432012" w:rsidR="006A500F" w:rsidRPr="006A500F" w:rsidRDefault="006A500F" w:rsidP="00782C3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6A500F">
              <w:rPr>
                <w:b/>
              </w:rPr>
              <w:t>уметь</w:t>
            </w:r>
            <w:r>
              <w:t>:</w:t>
            </w:r>
            <w:r w:rsidRPr="006A500F">
              <w:t xml:space="preserve"> </w:t>
            </w:r>
            <w:r w:rsidR="00782C35">
              <w:t xml:space="preserve">формулировать </w:t>
            </w:r>
            <w:r w:rsidR="00782C35" w:rsidRPr="006A500F">
              <w:t>признак классификации, выделя</w:t>
            </w:r>
            <w:r w:rsidR="00782C35">
              <w:t>ть</w:t>
            </w:r>
            <w:r w:rsidR="00782C35" w:rsidRPr="006A500F">
              <w:t xml:space="preserve"> соответствующие ему группы однородных «объектов», идентифицир</w:t>
            </w:r>
            <w:r w:rsidR="00782C35">
              <w:t>овать</w:t>
            </w:r>
            <w:r w:rsidR="00782C35" w:rsidRPr="006A500F">
              <w:t xml:space="preserve"> общие свойства элементов групп, оценива</w:t>
            </w:r>
            <w:r w:rsidR="00782C35">
              <w:t>ть</w:t>
            </w:r>
            <w:r w:rsidR="00782C35" w:rsidRPr="006A500F">
              <w:t xml:space="preserve"> полноту результатов классификации, показыва</w:t>
            </w:r>
            <w:r w:rsidR="00782C35">
              <w:t>ть</w:t>
            </w:r>
            <w:r w:rsidR="00782C35" w:rsidRPr="006A500F">
              <w:t xml:space="preserve"> прикладное назначение классификационных групп</w:t>
            </w:r>
          </w:p>
        </w:tc>
      </w:tr>
      <w:tr w:rsidR="006A500F" w:rsidRPr="006A500F" w14:paraId="5E749D78" w14:textId="77777777" w:rsidTr="00EE5CC6">
        <w:trPr>
          <w:trHeight w:val="227"/>
        </w:trPr>
        <w:tc>
          <w:tcPr>
            <w:tcW w:w="1276" w:type="dxa"/>
            <w:vMerge/>
            <w:shd w:val="clear" w:color="auto" w:fill="auto"/>
          </w:tcPr>
          <w:p w14:paraId="598C251B" w14:textId="77777777" w:rsidR="006A500F" w:rsidRPr="006A500F" w:rsidRDefault="006A500F" w:rsidP="00BB1E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</w:tc>
        <w:tc>
          <w:tcPr>
            <w:tcW w:w="2268" w:type="dxa"/>
            <w:vMerge/>
            <w:shd w:val="clear" w:color="auto" w:fill="auto"/>
          </w:tcPr>
          <w:p w14:paraId="70786E9F" w14:textId="77777777" w:rsidR="006A500F" w:rsidRPr="006A500F" w:rsidRDefault="006A500F" w:rsidP="00BB1E29">
            <w:pPr>
              <w:spacing w:line="240" w:lineRule="auto"/>
              <w:jc w:val="both"/>
            </w:pPr>
          </w:p>
        </w:tc>
        <w:tc>
          <w:tcPr>
            <w:tcW w:w="3260" w:type="dxa"/>
            <w:shd w:val="clear" w:color="auto" w:fill="auto"/>
          </w:tcPr>
          <w:p w14:paraId="5738C697" w14:textId="621DFF6B" w:rsidR="006A500F" w:rsidRPr="006A500F" w:rsidRDefault="006A500F" w:rsidP="006A500F">
            <w:pPr>
              <w:shd w:val="clear" w:color="auto" w:fill="FFFFFF"/>
              <w:spacing w:after="0" w:line="240" w:lineRule="auto"/>
              <w:contextualSpacing/>
              <w:jc w:val="both"/>
            </w:pPr>
            <w:r>
              <w:t xml:space="preserve">4. </w:t>
            </w:r>
            <w:r w:rsidRPr="006A500F">
              <w:t>Грамотно, логично, аргументированно формирует собственные суждения и оценки. Отличает факты от мнений, интерпретаций, оценок и т.д. в рассуждениях других участников деятельности</w:t>
            </w:r>
          </w:p>
        </w:tc>
        <w:tc>
          <w:tcPr>
            <w:tcW w:w="3969" w:type="dxa"/>
            <w:shd w:val="clear" w:color="auto" w:fill="auto"/>
          </w:tcPr>
          <w:p w14:paraId="0B439F59" w14:textId="5E69E877" w:rsidR="006A500F" w:rsidRPr="006A500F" w:rsidRDefault="006A500F" w:rsidP="00782C3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6A500F">
              <w:rPr>
                <w:b/>
              </w:rPr>
              <w:t>знать</w:t>
            </w:r>
            <w:r>
              <w:rPr>
                <w:b/>
              </w:rPr>
              <w:t>:</w:t>
            </w:r>
            <w:r w:rsidRPr="006A500F">
              <w:t xml:space="preserve"> </w:t>
            </w:r>
            <w:r w:rsidR="00782C35">
              <w:t>основные принципы формулирования суждений и оценок;</w:t>
            </w:r>
          </w:p>
          <w:p w14:paraId="3827805F" w14:textId="02008584" w:rsidR="006A500F" w:rsidRPr="006A500F" w:rsidRDefault="006A500F" w:rsidP="00782C3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</w:rPr>
            </w:pPr>
            <w:r w:rsidRPr="006A500F">
              <w:rPr>
                <w:b/>
              </w:rPr>
              <w:t>уметь</w:t>
            </w:r>
            <w:r>
              <w:t>:</w:t>
            </w:r>
            <w:r w:rsidRPr="006A500F">
              <w:t xml:space="preserve"> </w:t>
            </w:r>
            <w:r w:rsidR="00782C35">
              <w:t>г</w:t>
            </w:r>
            <w:r w:rsidR="00782C35" w:rsidRPr="00782C35">
              <w:t>рамотно, логично, аргументированно формир</w:t>
            </w:r>
            <w:r w:rsidR="00782C35">
              <w:t>овать</w:t>
            </w:r>
            <w:r w:rsidR="00782C35" w:rsidRPr="00782C35">
              <w:t xml:space="preserve"> собственные суждения и оценки</w:t>
            </w:r>
            <w:r w:rsidR="00782C35">
              <w:t>, о</w:t>
            </w:r>
            <w:r w:rsidR="00782C35" w:rsidRPr="00782C35">
              <w:t>тлича</w:t>
            </w:r>
            <w:r w:rsidR="00782C35">
              <w:t>ть</w:t>
            </w:r>
            <w:r w:rsidR="00782C35" w:rsidRPr="00782C35">
              <w:t xml:space="preserve"> факты от мнений, интерпретаций, оценок и т.д. в рассуждениях других участников деятельности</w:t>
            </w:r>
          </w:p>
        </w:tc>
      </w:tr>
      <w:tr w:rsidR="006A500F" w:rsidRPr="006A500F" w14:paraId="04E4F889" w14:textId="77777777" w:rsidTr="00EE5CC6">
        <w:trPr>
          <w:trHeight w:val="227"/>
        </w:trPr>
        <w:tc>
          <w:tcPr>
            <w:tcW w:w="1276" w:type="dxa"/>
            <w:vMerge/>
            <w:shd w:val="clear" w:color="auto" w:fill="auto"/>
          </w:tcPr>
          <w:p w14:paraId="186040A0" w14:textId="77777777" w:rsidR="006A500F" w:rsidRPr="006A500F" w:rsidRDefault="006A500F" w:rsidP="00BB1E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</w:tc>
        <w:tc>
          <w:tcPr>
            <w:tcW w:w="2268" w:type="dxa"/>
            <w:vMerge/>
            <w:shd w:val="clear" w:color="auto" w:fill="auto"/>
          </w:tcPr>
          <w:p w14:paraId="3F9BF0E6" w14:textId="77777777" w:rsidR="006A500F" w:rsidRPr="006A500F" w:rsidRDefault="006A500F" w:rsidP="00BB1E29">
            <w:pPr>
              <w:spacing w:line="240" w:lineRule="auto"/>
              <w:jc w:val="both"/>
            </w:pPr>
          </w:p>
        </w:tc>
        <w:tc>
          <w:tcPr>
            <w:tcW w:w="3260" w:type="dxa"/>
            <w:shd w:val="clear" w:color="auto" w:fill="auto"/>
          </w:tcPr>
          <w:p w14:paraId="5C7578ED" w14:textId="4E3C9AE4" w:rsidR="006A500F" w:rsidRPr="006A500F" w:rsidRDefault="006A500F" w:rsidP="006A500F">
            <w:pPr>
              <w:shd w:val="clear" w:color="auto" w:fill="FFFFFF"/>
              <w:spacing w:after="0" w:line="240" w:lineRule="auto"/>
              <w:contextualSpacing/>
              <w:jc w:val="both"/>
            </w:pPr>
            <w:r>
              <w:t xml:space="preserve">5. </w:t>
            </w:r>
            <w:r w:rsidRPr="006A500F">
              <w:t xml:space="preserve">Аргументированно и логично представляет свою точку зрения посредством и </w:t>
            </w:r>
            <w:r w:rsidRPr="006A500F">
              <w:lastRenderedPageBreak/>
              <w:t>на основе системного описания</w:t>
            </w:r>
          </w:p>
        </w:tc>
        <w:tc>
          <w:tcPr>
            <w:tcW w:w="3969" w:type="dxa"/>
            <w:shd w:val="clear" w:color="auto" w:fill="auto"/>
          </w:tcPr>
          <w:p w14:paraId="1A7E875E" w14:textId="3279FFB4" w:rsidR="006A500F" w:rsidRPr="006A500F" w:rsidRDefault="006A500F" w:rsidP="00D424C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6A500F">
              <w:rPr>
                <w:b/>
              </w:rPr>
              <w:lastRenderedPageBreak/>
              <w:t>знать</w:t>
            </w:r>
            <w:r>
              <w:rPr>
                <w:b/>
              </w:rPr>
              <w:t>:</w:t>
            </w:r>
            <w:r w:rsidRPr="006A500F">
              <w:t xml:space="preserve"> </w:t>
            </w:r>
            <w:r w:rsidR="00D424C6">
              <w:t>основы логики и принципы аргументации;</w:t>
            </w:r>
          </w:p>
          <w:p w14:paraId="21ACFFFB" w14:textId="5514D13F" w:rsidR="006A500F" w:rsidRPr="006A500F" w:rsidRDefault="006A500F" w:rsidP="00D424C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</w:rPr>
            </w:pPr>
            <w:r w:rsidRPr="006A500F">
              <w:rPr>
                <w:b/>
              </w:rPr>
              <w:t>уметь</w:t>
            </w:r>
            <w:r>
              <w:t>:</w:t>
            </w:r>
            <w:r w:rsidRPr="006A500F">
              <w:t xml:space="preserve"> </w:t>
            </w:r>
            <w:r w:rsidR="00D424C6">
              <w:t xml:space="preserve">аргументировано и логично </w:t>
            </w:r>
            <w:r w:rsidR="00D424C6" w:rsidRPr="00D424C6">
              <w:t>представля</w:t>
            </w:r>
            <w:r w:rsidR="00D424C6">
              <w:t>ть</w:t>
            </w:r>
            <w:r w:rsidR="00D424C6" w:rsidRPr="00D424C6">
              <w:t xml:space="preserve"> точку зрения </w:t>
            </w:r>
            <w:r w:rsidR="00D424C6" w:rsidRPr="00D424C6">
              <w:lastRenderedPageBreak/>
              <w:t>посредством и на основе системного описания</w:t>
            </w:r>
          </w:p>
        </w:tc>
      </w:tr>
      <w:tr w:rsidR="004F4067" w:rsidRPr="006A500F" w14:paraId="71D49EC1" w14:textId="77777777" w:rsidTr="00EE5CC6">
        <w:trPr>
          <w:trHeight w:val="1783"/>
        </w:trPr>
        <w:tc>
          <w:tcPr>
            <w:tcW w:w="1276" w:type="dxa"/>
            <w:vMerge w:val="restart"/>
            <w:shd w:val="clear" w:color="auto" w:fill="auto"/>
          </w:tcPr>
          <w:p w14:paraId="334A7B34" w14:textId="70DBCA37" w:rsidR="004F4067" w:rsidRPr="006A500F" w:rsidRDefault="004F4067" w:rsidP="00BB1E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  <w:r w:rsidRPr="006A500F">
              <w:lastRenderedPageBreak/>
              <w:t>УК-11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4B654B1D" w14:textId="190BF563" w:rsidR="004F4067" w:rsidRPr="006A500F" w:rsidRDefault="004F4067" w:rsidP="004F406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067">
              <w:rPr>
                <w:rFonts w:ascii="Times New Roman" w:hAnsi="Times New Roman" w:cs="Times New Roman"/>
                <w:sz w:val="24"/>
                <w:szCs w:val="24"/>
              </w:rPr>
              <w:t>Способность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3260" w:type="dxa"/>
            <w:shd w:val="clear" w:color="auto" w:fill="auto"/>
          </w:tcPr>
          <w:p w14:paraId="07FF6D7B" w14:textId="1CA9A3E6" w:rsidR="004F4067" w:rsidRPr="006A500F" w:rsidRDefault="004F4067" w:rsidP="004F4067">
            <w:pPr>
              <w:spacing w:after="0" w:line="240" w:lineRule="auto"/>
              <w:jc w:val="both"/>
            </w:pPr>
            <w:r w:rsidRPr="006A500F">
              <w:t xml:space="preserve">1. </w:t>
            </w:r>
            <w:r w:rsidRPr="004F4067">
              <w:t>Аргументированно переходит от первоначальной субъективной формулировки проблемы к целостному структурированному описанию проблемной ситуации</w:t>
            </w:r>
          </w:p>
        </w:tc>
        <w:tc>
          <w:tcPr>
            <w:tcW w:w="3969" w:type="dxa"/>
            <w:shd w:val="clear" w:color="auto" w:fill="auto"/>
          </w:tcPr>
          <w:p w14:paraId="582DD64C" w14:textId="52C864F6" w:rsidR="004F4067" w:rsidRPr="006A500F" w:rsidRDefault="004F4067" w:rsidP="004F406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6A500F">
              <w:rPr>
                <w:b/>
              </w:rPr>
              <w:t>знать</w:t>
            </w:r>
            <w:r>
              <w:rPr>
                <w:b/>
              </w:rPr>
              <w:t>:</w:t>
            </w:r>
            <w:r w:rsidRPr="006A500F">
              <w:t xml:space="preserve"> </w:t>
            </w:r>
            <w:r>
              <w:t xml:space="preserve">основные принципы формирования </w:t>
            </w:r>
            <w:r w:rsidRPr="004F4067">
              <w:t>целостно</w:t>
            </w:r>
            <w:r>
              <w:t>го</w:t>
            </w:r>
            <w:r w:rsidRPr="004F4067">
              <w:t xml:space="preserve"> структурированно</w:t>
            </w:r>
            <w:r>
              <w:t>го</w:t>
            </w:r>
            <w:r w:rsidRPr="004F4067">
              <w:t xml:space="preserve"> описани</w:t>
            </w:r>
            <w:r>
              <w:t>я</w:t>
            </w:r>
            <w:r w:rsidRPr="004F4067">
              <w:t xml:space="preserve"> проблемной ситуации</w:t>
            </w:r>
            <w:r>
              <w:t>;</w:t>
            </w:r>
          </w:p>
          <w:p w14:paraId="555D2801" w14:textId="4A32AF1D" w:rsidR="004F4067" w:rsidRPr="006A500F" w:rsidRDefault="004F4067" w:rsidP="00030B7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6A500F">
              <w:rPr>
                <w:b/>
              </w:rPr>
              <w:t>уметь</w:t>
            </w:r>
            <w:r>
              <w:t>:</w:t>
            </w:r>
            <w:r w:rsidRPr="006A500F">
              <w:t xml:space="preserve"> </w:t>
            </w:r>
            <w:r w:rsidR="00030B70">
              <w:t xml:space="preserve">представлять </w:t>
            </w:r>
            <w:r w:rsidR="00030B70" w:rsidRPr="004F4067">
              <w:t>целостно</w:t>
            </w:r>
            <w:r w:rsidR="00030B70">
              <w:t>е</w:t>
            </w:r>
            <w:r w:rsidR="00030B70" w:rsidRPr="004F4067">
              <w:t xml:space="preserve"> структурированно</w:t>
            </w:r>
            <w:r w:rsidR="00030B70">
              <w:t>е</w:t>
            </w:r>
            <w:r w:rsidR="00030B70" w:rsidRPr="004F4067">
              <w:t xml:space="preserve"> описани</w:t>
            </w:r>
            <w:r w:rsidR="00030B70">
              <w:t>е</w:t>
            </w:r>
            <w:r w:rsidR="00030B70" w:rsidRPr="004F4067">
              <w:t xml:space="preserve"> проблемной ситуации</w:t>
            </w:r>
          </w:p>
        </w:tc>
      </w:tr>
      <w:tr w:rsidR="004F4067" w:rsidRPr="006A500F" w14:paraId="3E3BFA6F" w14:textId="77777777" w:rsidTr="00EE5CC6">
        <w:trPr>
          <w:trHeight w:val="1186"/>
        </w:trPr>
        <w:tc>
          <w:tcPr>
            <w:tcW w:w="1276" w:type="dxa"/>
            <w:vMerge/>
            <w:shd w:val="clear" w:color="auto" w:fill="auto"/>
          </w:tcPr>
          <w:p w14:paraId="04DB3DA4" w14:textId="77777777" w:rsidR="004F4067" w:rsidRPr="006A500F" w:rsidRDefault="004F4067" w:rsidP="00BB1E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</w:tc>
        <w:tc>
          <w:tcPr>
            <w:tcW w:w="2268" w:type="dxa"/>
            <w:vMerge/>
            <w:shd w:val="clear" w:color="auto" w:fill="auto"/>
          </w:tcPr>
          <w:p w14:paraId="69D862DD" w14:textId="77777777" w:rsidR="004F4067" w:rsidRPr="006A500F" w:rsidRDefault="004F4067" w:rsidP="00BB1E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4B88111C" w14:textId="601171B9" w:rsidR="004F4067" w:rsidRPr="006A500F" w:rsidRDefault="004F4067" w:rsidP="00BB1381">
            <w:pPr>
              <w:spacing w:after="0" w:line="240" w:lineRule="auto"/>
              <w:jc w:val="both"/>
            </w:pPr>
            <w:r w:rsidRPr="006A500F">
              <w:t xml:space="preserve">2. </w:t>
            </w:r>
            <w:r w:rsidRPr="004B3C80">
              <w:t>Обосновывает системную формулировку цели и постановку задачи управления</w:t>
            </w:r>
          </w:p>
        </w:tc>
        <w:tc>
          <w:tcPr>
            <w:tcW w:w="3969" w:type="dxa"/>
            <w:shd w:val="clear" w:color="auto" w:fill="auto"/>
          </w:tcPr>
          <w:p w14:paraId="40D9190C" w14:textId="5167117A" w:rsidR="004F4067" w:rsidRPr="006A500F" w:rsidRDefault="004F4067" w:rsidP="004F406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6A500F">
              <w:rPr>
                <w:b/>
              </w:rPr>
              <w:t>знать</w:t>
            </w:r>
            <w:r>
              <w:rPr>
                <w:b/>
              </w:rPr>
              <w:t>:</w:t>
            </w:r>
            <w:r w:rsidRPr="006A500F">
              <w:t xml:space="preserve"> </w:t>
            </w:r>
            <w:r w:rsidR="00BB1381">
              <w:t>способы и правила постановки цели и задач управления</w:t>
            </w:r>
            <w:r>
              <w:t>;</w:t>
            </w:r>
          </w:p>
          <w:p w14:paraId="69495B2F" w14:textId="77D7840A" w:rsidR="004F4067" w:rsidRPr="006A500F" w:rsidRDefault="004F4067" w:rsidP="00BB138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</w:rPr>
            </w:pPr>
            <w:r w:rsidRPr="006A500F">
              <w:rPr>
                <w:b/>
              </w:rPr>
              <w:t>уметь</w:t>
            </w:r>
            <w:r>
              <w:t>:</w:t>
            </w:r>
            <w:r w:rsidRPr="006A500F">
              <w:t xml:space="preserve"> </w:t>
            </w:r>
            <w:r w:rsidR="00BB1381">
              <w:t xml:space="preserve">обосновывать </w:t>
            </w:r>
            <w:r w:rsidR="00BB1381" w:rsidRPr="004B3C80">
              <w:t>системную формулировку цели и постановку задачи управления</w:t>
            </w:r>
          </w:p>
        </w:tc>
      </w:tr>
      <w:tr w:rsidR="004F4067" w:rsidRPr="006A500F" w14:paraId="69C07A1D" w14:textId="77777777" w:rsidTr="00EE5CC6">
        <w:trPr>
          <w:trHeight w:val="227"/>
        </w:trPr>
        <w:tc>
          <w:tcPr>
            <w:tcW w:w="1276" w:type="dxa"/>
            <w:vMerge/>
            <w:shd w:val="clear" w:color="auto" w:fill="auto"/>
          </w:tcPr>
          <w:p w14:paraId="1E033E6E" w14:textId="77777777" w:rsidR="004F4067" w:rsidRPr="006A500F" w:rsidRDefault="004F4067" w:rsidP="00BB1E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</w:tc>
        <w:tc>
          <w:tcPr>
            <w:tcW w:w="2268" w:type="dxa"/>
            <w:vMerge/>
            <w:shd w:val="clear" w:color="auto" w:fill="auto"/>
          </w:tcPr>
          <w:p w14:paraId="7D7ECE16" w14:textId="77777777" w:rsidR="004F4067" w:rsidRPr="006A500F" w:rsidRDefault="004F4067" w:rsidP="00BB1E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04B510D1" w14:textId="3DCB6C50" w:rsidR="004F4067" w:rsidRPr="006A500F" w:rsidRDefault="004F4067" w:rsidP="004F4067">
            <w:pPr>
              <w:spacing w:after="0" w:line="240" w:lineRule="auto"/>
              <w:jc w:val="both"/>
            </w:pPr>
            <w:r w:rsidRPr="006A500F">
              <w:t xml:space="preserve">3. </w:t>
            </w:r>
            <w:r w:rsidRPr="004B3C80">
              <w:t>Взвешенно и системно подходит к анализу ситуации, формулировке критериев и условий выбора</w:t>
            </w:r>
          </w:p>
        </w:tc>
        <w:tc>
          <w:tcPr>
            <w:tcW w:w="3969" w:type="dxa"/>
            <w:shd w:val="clear" w:color="auto" w:fill="auto"/>
          </w:tcPr>
          <w:p w14:paraId="62B277E8" w14:textId="2C2803D3" w:rsidR="004F4067" w:rsidRPr="006A500F" w:rsidRDefault="004F4067" w:rsidP="004F406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6A500F">
              <w:rPr>
                <w:b/>
              </w:rPr>
              <w:t>знать</w:t>
            </w:r>
            <w:r>
              <w:rPr>
                <w:b/>
              </w:rPr>
              <w:t>:</w:t>
            </w:r>
            <w:r w:rsidRPr="006A500F">
              <w:t xml:space="preserve"> </w:t>
            </w:r>
            <w:r w:rsidR="00A7339D">
              <w:t xml:space="preserve">основы анализа </w:t>
            </w:r>
            <w:r w:rsidR="00A7339D" w:rsidRPr="004B3C80">
              <w:t>ситуации, формулировк</w:t>
            </w:r>
            <w:r w:rsidR="00A7339D">
              <w:t>и</w:t>
            </w:r>
            <w:r w:rsidR="00A7339D" w:rsidRPr="004B3C80">
              <w:t xml:space="preserve"> критериев и условий выбора</w:t>
            </w:r>
            <w:r>
              <w:t>;</w:t>
            </w:r>
          </w:p>
          <w:p w14:paraId="68C1B16C" w14:textId="570DA169" w:rsidR="004F4067" w:rsidRPr="006A500F" w:rsidRDefault="004F4067" w:rsidP="004F406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</w:rPr>
            </w:pPr>
            <w:r w:rsidRPr="006A500F">
              <w:rPr>
                <w:b/>
              </w:rPr>
              <w:t>уметь</w:t>
            </w:r>
            <w:r>
              <w:t>:</w:t>
            </w:r>
            <w:r w:rsidRPr="006A500F">
              <w:t xml:space="preserve"> </w:t>
            </w:r>
            <w:r w:rsidR="00A7339D">
              <w:t>в</w:t>
            </w:r>
            <w:r w:rsidR="00A7339D" w:rsidRPr="004B3C80">
              <w:t>звешенно и системно подходит</w:t>
            </w:r>
            <w:r w:rsidR="00A7339D">
              <w:t>ь</w:t>
            </w:r>
            <w:r w:rsidR="00A7339D" w:rsidRPr="004B3C80">
              <w:t xml:space="preserve"> к анализу ситуации, формулировке критериев и условий выбора</w:t>
            </w:r>
          </w:p>
        </w:tc>
      </w:tr>
      <w:tr w:rsidR="004F4067" w:rsidRPr="006A500F" w14:paraId="7E3B01F9" w14:textId="77777777" w:rsidTr="00EE5CC6">
        <w:trPr>
          <w:trHeight w:val="227"/>
        </w:trPr>
        <w:tc>
          <w:tcPr>
            <w:tcW w:w="1276" w:type="dxa"/>
            <w:vMerge/>
            <w:shd w:val="clear" w:color="auto" w:fill="auto"/>
          </w:tcPr>
          <w:p w14:paraId="18198A5F" w14:textId="77777777" w:rsidR="004F4067" w:rsidRPr="006A500F" w:rsidRDefault="004F4067" w:rsidP="00BB1E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</w:tc>
        <w:tc>
          <w:tcPr>
            <w:tcW w:w="2268" w:type="dxa"/>
            <w:vMerge/>
            <w:shd w:val="clear" w:color="auto" w:fill="auto"/>
          </w:tcPr>
          <w:p w14:paraId="26DE1E34" w14:textId="77777777" w:rsidR="004F4067" w:rsidRPr="006A500F" w:rsidRDefault="004F4067" w:rsidP="00BB1E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32397381" w14:textId="73A6AB0D" w:rsidR="004F4067" w:rsidRPr="006A500F" w:rsidRDefault="004F4067" w:rsidP="004F4067">
            <w:pPr>
              <w:spacing w:after="0" w:line="240" w:lineRule="auto"/>
              <w:jc w:val="both"/>
            </w:pPr>
            <w:r w:rsidRPr="006A500F">
              <w:t>4.</w:t>
            </w:r>
            <w:r w:rsidRPr="004B3C80">
              <w:t xml:space="preserve">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</w:t>
            </w:r>
          </w:p>
        </w:tc>
        <w:tc>
          <w:tcPr>
            <w:tcW w:w="3969" w:type="dxa"/>
            <w:shd w:val="clear" w:color="auto" w:fill="auto"/>
          </w:tcPr>
          <w:p w14:paraId="269BBA79" w14:textId="228DD47C" w:rsidR="004F4067" w:rsidRPr="006A500F" w:rsidRDefault="004F4067" w:rsidP="004F406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6A500F">
              <w:rPr>
                <w:b/>
              </w:rPr>
              <w:t>знать</w:t>
            </w:r>
            <w:r>
              <w:rPr>
                <w:b/>
              </w:rPr>
              <w:t>:</w:t>
            </w:r>
            <w:r w:rsidRPr="006A500F">
              <w:t xml:space="preserve"> </w:t>
            </w:r>
            <w:r w:rsidR="00EE5CC6" w:rsidRPr="004B3C80">
              <w:t>неочевидные цепочки «последствия последствий» («причины причин») и контурные связи</w:t>
            </w:r>
            <w:r w:rsidR="00EE5CC6">
              <w:t xml:space="preserve"> при оценке последствий принимаемых решений</w:t>
            </w:r>
            <w:r>
              <w:t>;</w:t>
            </w:r>
          </w:p>
          <w:p w14:paraId="6366EA65" w14:textId="255165C3" w:rsidR="004F4067" w:rsidRPr="006A500F" w:rsidRDefault="004F4067" w:rsidP="00EE5CC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</w:rPr>
            </w:pPr>
            <w:r w:rsidRPr="006A500F">
              <w:rPr>
                <w:b/>
              </w:rPr>
              <w:t>уметь</w:t>
            </w:r>
            <w:r>
              <w:t>:</w:t>
            </w:r>
            <w:r w:rsidRPr="006A500F">
              <w:t xml:space="preserve"> </w:t>
            </w:r>
            <w:r w:rsidR="00EE5CC6">
              <w:t>к</w:t>
            </w:r>
            <w:r w:rsidR="00EE5CC6" w:rsidRPr="004B3C80">
              <w:t>ритически переосмыслива</w:t>
            </w:r>
            <w:r w:rsidR="00EE5CC6">
              <w:t>ть</w:t>
            </w:r>
            <w:r w:rsidR="00EE5CC6" w:rsidRPr="004B3C80">
              <w:t xml:space="preserve"> выбор, сопоставляя с альтернативными подходами</w:t>
            </w:r>
            <w:r w:rsidR="00EE5CC6">
              <w:t>; о</w:t>
            </w:r>
            <w:r w:rsidR="00EE5CC6" w:rsidRPr="004B3C80">
              <w:t>ценива</w:t>
            </w:r>
            <w:r w:rsidR="00EE5CC6">
              <w:t>ть</w:t>
            </w:r>
            <w:r w:rsidR="00EE5CC6" w:rsidRPr="004B3C80">
              <w:t xml:space="preserve"> последствия принимаемых решений</w:t>
            </w:r>
          </w:p>
        </w:tc>
      </w:tr>
      <w:tr w:rsidR="004F4067" w:rsidRPr="006A500F" w14:paraId="28C6EAA2" w14:textId="77777777" w:rsidTr="00EE5CC6">
        <w:trPr>
          <w:trHeight w:val="227"/>
        </w:trPr>
        <w:tc>
          <w:tcPr>
            <w:tcW w:w="1276" w:type="dxa"/>
            <w:vMerge/>
            <w:shd w:val="clear" w:color="auto" w:fill="auto"/>
          </w:tcPr>
          <w:p w14:paraId="38C7B321" w14:textId="77777777" w:rsidR="004F4067" w:rsidRPr="006A500F" w:rsidRDefault="004F4067" w:rsidP="00BB1E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</w:tc>
        <w:tc>
          <w:tcPr>
            <w:tcW w:w="2268" w:type="dxa"/>
            <w:vMerge/>
            <w:shd w:val="clear" w:color="auto" w:fill="auto"/>
          </w:tcPr>
          <w:p w14:paraId="602FD4A0" w14:textId="77777777" w:rsidR="004F4067" w:rsidRPr="006A500F" w:rsidRDefault="004F4067" w:rsidP="00BB1E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25FCDD96" w14:textId="77292FE7" w:rsidR="004F4067" w:rsidRPr="006A500F" w:rsidRDefault="004F4067" w:rsidP="004F4067">
            <w:pPr>
              <w:spacing w:after="0" w:line="240" w:lineRule="auto"/>
              <w:jc w:val="both"/>
            </w:pPr>
            <w:r w:rsidRPr="006A500F">
              <w:t xml:space="preserve">5. </w:t>
            </w:r>
            <w:r w:rsidRPr="004B3C80">
              <w:t>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</w:t>
            </w:r>
          </w:p>
        </w:tc>
        <w:tc>
          <w:tcPr>
            <w:tcW w:w="3969" w:type="dxa"/>
            <w:shd w:val="clear" w:color="auto" w:fill="auto"/>
          </w:tcPr>
          <w:p w14:paraId="328074C3" w14:textId="57FE36A2" w:rsidR="004F4067" w:rsidRPr="006A500F" w:rsidRDefault="004F4067" w:rsidP="004F406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6A500F">
              <w:rPr>
                <w:b/>
              </w:rPr>
              <w:t>знать</w:t>
            </w:r>
            <w:r>
              <w:rPr>
                <w:b/>
              </w:rPr>
              <w:t>:</w:t>
            </w:r>
            <w:r w:rsidRPr="006A500F">
              <w:t xml:space="preserve"> </w:t>
            </w:r>
            <w:r w:rsidR="00EE5CC6" w:rsidRPr="004B3C80">
              <w:t>процедуры целеполагания, декомпозиции и агрегирования, анализа и синтеза</w:t>
            </w:r>
            <w:r>
              <w:t>;</w:t>
            </w:r>
          </w:p>
          <w:p w14:paraId="17B57E9C" w14:textId="1D33F8B3" w:rsidR="004F4067" w:rsidRPr="006A500F" w:rsidRDefault="004F4067" w:rsidP="00EE5CC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</w:rPr>
            </w:pPr>
            <w:r w:rsidRPr="006A500F">
              <w:rPr>
                <w:b/>
              </w:rPr>
              <w:t>уметь</w:t>
            </w:r>
            <w:r>
              <w:t>:</w:t>
            </w:r>
            <w:r w:rsidRPr="006A500F">
              <w:t xml:space="preserve"> </w:t>
            </w:r>
            <w:r w:rsidR="00EE5CC6">
              <w:t xml:space="preserve">корректно использовать </w:t>
            </w:r>
            <w:r w:rsidR="00EE5CC6" w:rsidRPr="004B3C80">
              <w:t>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</w:t>
            </w:r>
          </w:p>
        </w:tc>
      </w:tr>
      <w:tr w:rsidR="004F4067" w:rsidRPr="006A500F" w14:paraId="6D814BED" w14:textId="77777777" w:rsidTr="00EE5CC6">
        <w:trPr>
          <w:trHeight w:val="227"/>
        </w:trPr>
        <w:tc>
          <w:tcPr>
            <w:tcW w:w="1276" w:type="dxa"/>
            <w:vMerge/>
            <w:shd w:val="clear" w:color="auto" w:fill="auto"/>
          </w:tcPr>
          <w:p w14:paraId="49F18E99" w14:textId="77777777" w:rsidR="004F4067" w:rsidRPr="006A500F" w:rsidRDefault="004F4067" w:rsidP="00BB1E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</w:tc>
        <w:tc>
          <w:tcPr>
            <w:tcW w:w="2268" w:type="dxa"/>
            <w:vMerge/>
            <w:shd w:val="clear" w:color="auto" w:fill="auto"/>
          </w:tcPr>
          <w:p w14:paraId="52F86E21" w14:textId="77777777" w:rsidR="004F4067" w:rsidRPr="006A500F" w:rsidRDefault="004F4067" w:rsidP="00BB1E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1FA5CD12" w14:textId="6A314428" w:rsidR="004F4067" w:rsidRPr="006A500F" w:rsidRDefault="004F4067" w:rsidP="004F4067">
            <w:pPr>
              <w:spacing w:after="0" w:line="240" w:lineRule="auto"/>
              <w:jc w:val="both"/>
            </w:pPr>
            <w:r>
              <w:t xml:space="preserve">6. </w:t>
            </w:r>
            <w:r w:rsidRPr="004B3C80">
              <w:t>Логично, последовательно и убедительно излагает в отчете цели, задачи, теорию и методологию исследования, результаты и выводы</w:t>
            </w:r>
          </w:p>
        </w:tc>
        <w:tc>
          <w:tcPr>
            <w:tcW w:w="3969" w:type="dxa"/>
            <w:shd w:val="clear" w:color="auto" w:fill="auto"/>
          </w:tcPr>
          <w:p w14:paraId="4687A0C0" w14:textId="55AE10D4" w:rsidR="004F4067" w:rsidRPr="006A500F" w:rsidRDefault="004F4067" w:rsidP="004F406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6A500F">
              <w:rPr>
                <w:b/>
              </w:rPr>
              <w:t>знать</w:t>
            </w:r>
            <w:r>
              <w:rPr>
                <w:b/>
              </w:rPr>
              <w:t>:</w:t>
            </w:r>
            <w:r w:rsidR="00EE5CC6">
              <w:rPr>
                <w:b/>
              </w:rPr>
              <w:t xml:space="preserve"> </w:t>
            </w:r>
            <w:r w:rsidR="00EE5CC6">
              <w:t>основы подготовки отчетов</w:t>
            </w:r>
            <w:r>
              <w:t>;</w:t>
            </w:r>
          </w:p>
          <w:p w14:paraId="36B8E04A" w14:textId="77A2798C" w:rsidR="004F4067" w:rsidRPr="006A500F" w:rsidRDefault="004F4067" w:rsidP="00EE5CC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</w:rPr>
            </w:pPr>
            <w:r w:rsidRPr="006A500F">
              <w:rPr>
                <w:b/>
              </w:rPr>
              <w:t>уметь</w:t>
            </w:r>
            <w:r>
              <w:t>:</w:t>
            </w:r>
            <w:r w:rsidRPr="006A500F">
              <w:t xml:space="preserve"> </w:t>
            </w:r>
            <w:r w:rsidR="00EE5CC6">
              <w:t>л</w:t>
            </w:r>
            <w:r w:rsidR="00EE5CC6" w:rsidRPr="00EE5CC6">
              <w:t>огично, последовательно и убедительно излага</w:t>
            </w:r>
            <w:r w:rsidR="00EE5CC6">
              <w:t>ть</w:t>
            </w:r>
            <w:r w:rsidR="00EE5CC6" w:rsidRPr="00EE5CC6">
              <w:t xml:space="preserve"> в отчете цели, задачи, теорию и методологию исследования, результаты и выводы</w:t>
            </w:r>
          </w:p>
        </w:tc>
      </w:tr>
    </w:tbl>
    <w:p w14:paraId="2BCD6F34" w14:textId="77777777" w:rsidR="00EE5CC6" w:rsidRPr="00EE5CC6" w:rsidRDefault="00EE5CC6" w:rsidP="00EE5CC6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sz w:val="18"/>
          <w:szCs w:val="28"/>
        </w:rPr>
      </w:pPr>
    </w:p>
    <w:p w14:paraId="020B4CEF" w14:textId="56162D1C" w:rsidR="00747BF4" w:rsidRPr="007767F4" w:rsidRDefault="00747BF4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Toc156834210"/>
      <w:r w:rsidRPr="007767F4">
        <w:rPr>
          <w:rFonts w:ascii="Times New Roman" w:hAnsi="Times New Roman" w:cs="Times New Roman"/>
          <w:sz w:val="28"/>
          <w:szCs w:val="28"/>
        </w:rPr>
        <w:t>2. Место НИР в структуре образовательной программы</w:t>
      </w:r>
      <w:bookmarkEnd w:id="2"/>
    </w:p>
    <w:p w14:paraId="06931AD6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НИР является обязательной частью Блока 2.</w:t>
      </w:r>
      <w:r w:rsidRPr="007767F4">
        <w:rPr>
          <w:rStyle w:val="af4"/>
          <w:sz w:val="28"/>
          <w:szCs w:val="28"/>
        </w:rPr>
        <w:footnoteReference w:id="1"/>
      </w:r>
      <w:r w:rsidRPr="007767F4">
        <w:rPr>
          <w:sz w:val="28"/>
          <w:szCs w:val="28"/>
        </w:rPr>
        <w:t xml:space="preserve"> </w:t>
      </w:r>
    </w:p>
    <w:p w14:paraId="4690A74E" w14:textId="1061E54B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 xml:space="preserve">Реализация НИР с </w:t>
      </w:r>
      <w:r w:rsidR="00BC1D05">
        <w:rPr>
          <w:sz w:val="28"/>
          <w:szCs w:val="28"/>
        </w:rPr>
        <w:t>первого</w:t>
      </w:r>
      <w:r w:rsidRPr="007767F4">
        <w:rPr>
          <w:sz w:val="28"/>
          <w:szCs w:val="28"/>
        </w:rPr>
        <w:t xml:space="preserve"> семестра первого курса и на последующих курсах основывается на следующих знаниях, умениях, владениях:</w:t>
      </w:r>
    </w:p>
    <w:p w14:paraId="366F4297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Знания: </w:t>
      </w:r>
      <w:r w:rsidRPr="007767F4">
        <w:rPr>
          <w:sz w:val="28"/>
          <w:szCs w:val="28"/>
        </w:rPr>
        <w:t xml:space="preserve">основных теорий в предметной области; инструментов </w:t>
      </w:r>
      <w:proofErr w:type="spellStart"/>
      <w:r w:rsidRPr="007767F4">
        <w:rPr>
          <w:sz w:val="28"/>
          <w:szCs w:val="28"/>
        </w:rPr>
        <w:t>наукометрического</w:t>
      </w:r>
      <w:proofErr w:type="spellEnd"/>
      <w:r w:rsidRPr="007767F4">
        <w:rPr>
          <w:sz w:val="28"/>
          <w:szCs w:val="28"/>
        </w:rPr>
        <w:t xml:space="preserve"> анализа, в том</w:t>
      </w:r>
      <w:r w:rsidRPr="007767F4">
        <w:rPr>
          <w:i/>
          <w:iCs/>
          <w:sz w:val="28"/>
          <w:szCs w:val="28"/>
        </w:rPr>
        <w:t xml:space="preserve"> </w:t>
      </w:r>
      <w:r w:rsidRPr="007767F4">
        <w:rPr>
          <w:sz w:val="28"/>
          <w:szCs w:val="28"/>
        </w:rPr>
        <w:t>числе основных баз знаний.</w:t>
      </w:r>
    </w:p>
    <w:p w14:paraId="655A59DE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Умения: </w:t>
      </w:r>
      <w:r w:rsidRPr="007767F4">
        <w:rPr>
          <w:iCs/>
          <w:sz w:val="28"/>
          <w:szCs w:val="28"/>
        </w:rPr>
        <w:t xml:space="preserve">работать с </w:t>
      </w:r>
      <w:r w:rsidRPr="007767F4">
        <w:rPr>
          <w:sz w:val="28"/>
          <w:szCs w:val="28"/>
        </w:rPr>
        <w:t>научными источниками в предметной области</w:t>
      </w:r>
      <w:r w:rsidR="004C0F5A">
        <w:rPr>
          <w:sz w:val="28"/>
          <w:szCs w:val="28"/>
        </w:rPr>
        <w:t>,</w:t>
      </w:r>
      <w:r w:rsidR="004C0F5A" w:rsidRPr="004C0F5A">
        <w:t xml:space="preserve"> </w:t>
      </w:r>
      <w:r w:rsidR="004C0F5A" w:rsidRPr="004C0F5A">
        <w:rPr>
          <w:sz w:val="28"/>
          <w:szCs w:val="28"/>
        </w:rPr>
        <w:t>с базами знаний, в том числе по предметным тезаурусам</w:t>
      </w:r>
      <w:r w:rsidRPr="007767F4">
        <w:rPr>
          <w:sz w:val="28"/>
          <w:szCs w:val="28"/>
        </w:rPr>
        <w:t xml:space="preserve">; </w:t>
      </w:r>
      <w:r w:rsidR="004C0F5A">
        <w:rPr>
          <w:sz w:val="28"/>
          <w:szCs w:val="28"/>
        </w:rPr>
        <w:t xml:space="preserve">анализировать и </w:t>
      </w:r>
      <w:r w:rsidR="004C0F5A" w:rsidRPr="004C0F5A">
        <w:rPr>
          <w:sz w:val="28"/>
          <w:szCs w:val="28"/>
        </w:rPr>
        <w:t>обраб</w:t>
      </w:r>
      <w:r w:rsidR="004C0F5A">
        <w:rPr>
          <w:sz w:val="28"/>
          <w:szCs w:val="28"/>
        </w:rPr>
        <w:t>атывать</w:t>
      </w:r>
      <w:r w:rsidR="004C0F5A" w:rsidRPr="004C0F5A">
        <w:rPr>
          <w:sz w:val="28"/>
          <w:szCs w:val="28"/>
        </w:rPr>
        <w:t xml:space="preserve"> информаци</w:t>
      </w:r>
      <w:r w:rsidR="004C0F5A">
        <w:rPr>
          <w:sz w:val="28"/>
          <w:szCs w:val="28"/>
        </w:rPr>
        <w:t>ю</w:t>
      </w:r>
      <w:r w:rsidR="004C0F5A" w:rsidRPr="004C0F5A">
        <w:rPr>
          <w:sz w:val="28"/>
          <w:szCs w:val="28"/>
        </w:rPr>
        <w:t>, включая выявление основных научных гипотез и методов их обоснования</w:t>
      </w:r>
      <w:r w:rsidR="004C0F5A">
        <w:rPr>
          <w:sz w:val="28"/>
          <w:szCs w:val="28"/>
        </w:rPr>
        <w:t>;</w:t>
      </w:r>
      <w:r w:rsidR="004C0F5A" w:rsidRPr="004C0F5A">
        <w:rPr>
          <w:sz w:val="28"/>
          <w:szCs w:val="28"/>
        </w:rPr>
        <w:t xml:space="preserve"> </w:t>
      </w:r>
      <w:r w:rsidRPr="007767F4">
        <w:rPr>
          <w:sz w:val="28"/>
          <w:szCs w:val="28"/>
        </w:rPr>
        <w:t>готовить научный реферат и его презентацию.</w:t>
      </w:r>
    </w:p>
    <w:p w14:paraId="563690A2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i/>
          <w:iCs/>
          <w:sz w:val="28"/>
          <w:szCs w:val="28"/>
        </w:rPr>
      </w:pPr>
      <w:r w:rsidRPr="007767F4">
        <w:rPr>
          <w:sz w:val="28"/>
          <w:szCs w:val="28"/>
        </w:rPr>
        <w:t>Основные положения НИР должны быть использованы при подготовке и защите курсовых работ и ВКР, а также научных статей и докладов</w:t>
      </w:r>
      <w:r w:rsidRPr="007767F4">
        <w:t>.</w:t>
      </w:r>
    </w:p>
    <w:p w14:paraId="661A6A7C" w14:textId="77777777" w:rsidR="004C0F5A" w:rsidRPr="007767F4" w:rsidRDefault="004C0F5A" w:rsidP="00EE5CC6">
      <w:pPr>
        <w:spacing w:after="0" w:line="240" w:lineRule="auto"/>
        <w:ind w:firstLine="709"/>
        <w:jc w:val="both"/>
        <w:rPr>
          <w:i/>
          <w:iCs/>
          <w:sz w:val="28"/>
          <w:szCs w:val="28"/>
        </w:rPr>
      </w:pPr>
    </w:p>
    <w:p w14:paraId="1E7403EC" w14:textId="77777777" w:rsidR="00747BF4" w:rsidRPr="007767F4" w:rsidRDefault="00747BF4" w:rsidP="009A1058">
      <w:pPr>
        <w:pStyle w:val="1"/>
        <w:spacing w:before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Toc156834211"/>
      <w:r w:rsidRPr="007767F4">
        <w:rPr>
          <w:rFonts w:ascii="Times New Roman" w:hAnsi="Times New Roman" w:cs="Times New Roman"/>
          <w:sz w:val="28"/>
          <w:szCs w:val="28"/>
        </w:rPr>
        <w:t xml:space="preserve">3. </w:t>
      </w:r>
      <w:bookmarkStart w:id="4" w:name="_Toc425951843"/>
      <w:r w:rsidRPr="007767F4">
        <w:rPr>
          <w:rFonts w:ascii="Times New Roman" w:hAnsi="Times New Roman" w:cs="Times New Roman"/>
          <w:sz w:val="28"/>
          <w:szCs w:val="28"/>
        </w:rPr>
        <w:t>Объем НИР в зачетных единицах и в академических часах с выделением объема аудиторной и самостоятельной работы</w:t>
      </w:r>
      <w:bookmarkEnd w:id="3"/>
      <w:bookmarkEnd w:id="4"/>
    </w:p>
    <w:p w14:paraId="63C72549" w14:textId="435364C1" w:rsidR="00D9113E" w:rsidRPr="007767F4" w:rsidRDefault="00D9113E" w:rsidP="009A1058">
      <w:pPr>
        <w:spacing w:before="240"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Общая трудоемкость НИР</w:t>
      </w:r>
      <w:r w:rsidR="00643AE1">
        <w:rPr>
          <w:sz w:val="28"/>
          <w:szCs w:val="28"/>
          <w:lang w:eastAsia="ru-RU"/>
        </w:rPr>
        <w:t xml:space="preserve"> по направлению подготовки </w:t>
      </w:r>
      <w:r w:rsidR="00BC1D05" w:rsidRPr="00BB1E29">
        <w:rPr>
          <w:color w:val="000000" w:themeColor="text1"/>
          <w:sz w:val="28"/>
          <w:szCs w:val="28"/>
        </w:rPr>
        <w:t>42.03.01 Реклама и связи с общественностью</w:t>
      </w:r>
      <w:r w:rsidR="00643AE1">
        <w:rPr>
          <w:sz w:val="28"/>
          <w:szCs w:val="28"/>
          <w:lang w:eastAsia="ru-RU"/>
        </w:rPr>
        <w:t xml:space="preserve"> </w:t>
      </w:r>
      <w:r w:rsidRPr="007767F4">
        <w:rPr>
          <w:sz w:val="28"/>
          <w:szCs w:val="28"/>
          <w:lang w:eastAsia="ru-RU"/>
        </w:rPr>
        <w:t>составляет 3 зачетные единицы.</w:t>
      </w:r>
    </w:p>
    <w:p w14:paraId="69EE5655" w14:textId="2E0209AF" w:rsidR="00D9113E" w:rsidRDefault="00D9113E" w:rsidP="00D9113E">
      <w:pPr>
        <w:spacing w:after="0" w:line="360" w:lineRule="auto"/>
        <w:ind w:firstLine="709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Вид промежуточной аттестации – зачет</w:t>
      </w:r>
      <w:r w:rsidRPr="007767F4">
        <w:t xml:space="preserve"> (</w:t>
      </w:r>
      <w:r w:rsidRPr="007767F4">
        <w:rPr>
          <w:sz w:val="28"/>
          <w:szCs w:val="28"/>
          <w:lang w:eastAsia="ru-RU"/>
        </w:rPr>
        <w:t>2, 4 и 6 семестры)</w:t>
      </w:r>
    </w:p>
    <w:p w14:paraId="1F3A4C6D" w14:textId="51EB0188" w:rsidR="004D5EB4" w:rsidRPr="004D5EB4" w:rsidRDefault="004D5EB4" w:rsidP="004D5EB4">
      <w:pPr>
        <w:spacing w:after="0" w:line="360" w:lineRule="auto"/>
        <w:ind w:left="284"/>
        <w:rPr>
          <w:b/>
          <w:sz w:val="28"/>
          <w:szCs w:val="28"/>
          <w:lang w:eastAsia="ru-RU"/>
        </w:rPr>
      </w:pPr>
      <w:r w:rsidRPr="004D5EB4">
        <w:rPr>
          <w:b/>
          <w:color w:val="000000" w:themeColor="text1"/>
          <w:sz w:val="28"/>
          <w:szCs w:val="28"/>
        </w:rPr>
        <w:t>42.03.01 Реклама и связи с общественностью</w:t>
      </w: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276"/>
        <w:gridCol w:w="1484"/>
        <w:gridCol w:w="1325"/>
        <w:gridCol w:w="1325"/>
      </w:tblGrid>
      <w:tr w:rsidR="00D9113E" w:rsidRPr="007767F4" w14:paraId="38E5852C" w14:textId="77777777" w:rsidTr="00D96164">
        <w:trPr>
          <w:trHeight w:val="380"/>
          <w:jc w:val="center"/>
        </w:trPr>
        <w:tc>
          <w:tcPr>
            <w:tcW w:w="3710" w:type="dxa"/>
          </w:tcPr>
          <w:p w14:paraId="7772DB89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Вид учебной работы при проведении НИР</w:t>
            </w:r>
          </w:p>
        </w:tc>
        <w:tc>
          <w:tcPr>
            <w:tcW w:w="1276" w:type="dxa"/>
          </w:tcPr>
          <w:p w14:paraId="0C5CFCC0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Всего (в з/е и часах) </w:t>
            </w:r>
          </w:p>
        </w:tc>
        <w:tc>
          <w:tcPr>
            <w:tcW w:w="1484" w:type="dxa"/>
          </w:tcPr>
          <w:p w14:paraId="66590D77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1 год </w:t>
            </w:r>
          </w:p>
          <w:p w14:paraId="01668585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14:paraId="551CF963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2 год </w:t>
            </w:r>
          </w:p>
          <w:p w14:paraId="53981C0A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14:paraId="0D787F1B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3 год </w:t>
            </w:r>
          </w:p>
          <w:p w14:paraId="62B0EF9F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(в з/е и часах)</w:t>
            </w:r>
          </w:p>
        </w:tc>
      </w:tr>
      <w:tr w:rsidR="00D9113E" w:rsidRPr="007767F4" w14:paraId="0EAD80B6" w14:textId="77777777" w:rsidTr="00D96164">
        <w:trPr>
          <w:trHeight w:val="194"/>
          <w:jc w:val="center"/>
        </w:trPr>
        <w:tc>
          <w:tcPr>
            <w:tcW w:w="3710" w:type="dxa"/>
          </w:tcPr>
          <w:p w14:paraId="5832BDBA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7767F4">
              <w:rPr>
                <w:b/>
                <w:bCs/>
              </w:rPr>
              <w:t>Общая трудоёмкость НИР</w:t>
            </w:r>
          </w:p>
        </w:tc>
        <w:tc>
          <w:tcPr>
            <w:tcW w:w="1276" w:type="dxa"/>
            <w:vAlign w:val="center"/>
          </w:tcPr>
          <w:p w14:paraId="2DA5731F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3/108</w:t>
            </w:r>
          </w:p>
        </w:tc>
        <w:tc>
          <w:tcPr>
            <w:tcW w:w="1484" w:type="dxa"/>
            <w:vAlign w:val="center"/>
          </w:tcPr>
          <w:p w14:paraId="3F3E2AFA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1/36</w:t>
            </w:r>
          </w:p>
        </w:tc>
        <w:tc>
          <w:tcPr>
            <w:tcW w:w="1325" w:type="dxa"/>
            <w:vAlign w:val="center"/>
          </w:tcPr>
          <w:p w14:paraId="4F0393EF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1/36</w:t>
            </w:r>
          </w:p>
        </w:tc>
        <w:tc>
          <w:tcPr>
            <w:tcW w:w="1325" w:type="dxa"/>
            <w:vAlign w:val="center"/>
          </w:tcPr>
          <w:p w14:paraId="574F0CDE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1/36</w:t>
            </w:r>
          </w:p>
        </w:tc>
      </w:tr>
      <w:tr w:rsidR="00D9113E" w:rsidRPr="007767F4" w14:paraId="34F4DB46" w14:textId="77777777" w:rsidTr="00D96164">
        <w:trPr>
          <w:trHeight w:val="461"/>
          <w:jc w:val="center"/>
        </w:trPr>
        <w:tc>
          <w:tcPr>
            <w:tcW w:w="3710" w:type="dxa"/>
          </w:tcPr>
          <w:p w14:paraId="312F7459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7767F4">
              <w:rPr>
                <w:b/>
                <w:bCs/>
              </w:rPr>
              <w:t>Аудиторные занятия (</w:t>
            </w:r>
            <w:r w:rsidR="00022726" w:rsidRPr="007767F4">
              <w:rPr>
                <w:b/>
                <w:bCs/>
                <w:i/>
                <w:iCs/>
              </w:rPr>
              <w:t>учебно-научный семинар</w:t>
            </w:r>
            <w:r w:rsidRPr="007767F4">
              <w:rPr>
                <w:b/>
                <w:bCs/>
                <w:i/>
                <w:iCs/>
              </w:rPr>
              <w:t>)</w:t>
            </w:r>
          </w:p>
        </w:tc>
        <w:tc>
          <w:tcPr>
            <w:tcW w:w="1276" w:type="dxa"/>
            <w:vAlign w:val="center"/>
          </w:tcPr>
          <w:p w14:paraId="048F56F3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30</w:t>
            </w:r>
          </w:p>
        </w:tc>
        <w:tc>
          <w:tcPr>
            <w:tcW w:w="1484" w:type="dxa"/>
            <w:vAlign w:val="center"/>
          </w:tcPr>
          <w:p w14:paraId="0A0748E0" w14:textId="2BAEA7BF" w:rsidR="00D9113E" w:rsidRPr="007767F4" w:rsidRDefault="00BC1D05" w:rsidP="00D96164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325" w:type="dxa"/>
            <w:vAlign w:val="center"/>
          </w:tcPr>
          <w:p w14:paraId="54836D60" w14:textId="5095EA97" w:rsidR="00D9113E" w:rsidRPr="007767F4" w:rsidRDefault="00BC1D05" w:rsidP="00D96164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325" w:type="dxa"/>
            <w:vAlign w:val="center"/>
          </w:tcPr>
          <w:p w14:paraId="5107D7F6" w14:textId="1F571278" w:rsidR="00D9113E" w:rsidRPr="007767F4" w:rsidRDefault="00BC1D05" w:rsidP="00D96164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D9113E" w:rsidRPr="007767F4" w14:paraId="60DE721C" w14:textId="77777777" w:rsidTr="00D96164">
        <w:trPr>
          <w:jc w:val="center"/>
        </w:trPr>
        <w:tc>
          <w:tcPr>
            <w:tcW w:w="3710" w:type="dxa"/>
          </w:tcPr>
          <w:p w14:paraId="308CDD47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Лекции </w:t>
            </w:r>
          </w:p>
        </w:tc>
        <w:tc>
          <w:tcPr>
            <w:tcW w:w="1276" w:type="dxa"/>
            <w:vAlign w:val="center"/>
          </w:tcPr>
          <w:p w14:paraId="2711C642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12</w:t>
            </w:r>
          </w:p>
        </w:tc>
        <w:tc>
          <w:tcPr>
            <w:tcW w:w="1484" w:type="dxa"/>
            <w:vAlign w:val="center"/>
          </w:tcPr>
          <w:p w14:paraId="6FEFA72B" w14:textId="7EDF7BA6" w:rsidR="00D9113E" w:rsidRPr="007767F4" w:rsidRDefault="00BC1D05" w:rsidP="00D96164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325" w:type="dxa"/>
            <w:vAlign w:val="center"/>
          </w:tcPr>
          <w:p w14:paraId="57ED0A9D" w14:textId="27DA59B7" w:rsidR="00D9113E" w:rsidRPr="007767F4" w:rsidRDefault="00BC1D05" w:rsidP="00D96164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325" w:type="dxa"/>
            <w:vAlign w:val="center"/>
          </w:tcPr>
          <w:p w14:paraId="3BBD1BC0" w14:textId="1A27812E" w:rsidR="00D9113E" w:rsidRPr="007767F4" w:rsidRDefault="00BC1D05" w:rsidP="00D96164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D9113E" w:rsidRPr="007767F4" w14:paraId="3CA8CC40" w14:textId="77777777" w:rsidTr="00D96164">
        <w:trPr>
          <w:jc w:val="center"/>
        </w:trPr>
        <w:tc>
          <w:tcPr>
            <w:tcW w:w="3710" w:type="dxa"/>
          </w:tcPr>
          <w:p w14:paraId="50CC8273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Семинары </w:t>
            </w:r>
          </w:p>
        </w:tc>
        <w:tc>
          <w:tcPr>
            <w:tcW w:w="1276" w:type="dxa"/>
            <w:vAlign w:val="center"/>
          </w:tcPr>
          <w:p w14:paraId="50B54D4B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18</w:t>
            </w:r>
          </w:p>
        </w:tc>
        <w:tc>
          <w:tcPr>
            <w:tcW w:w="1484" w:type="dxa"/>
            <w:vAlign w:val="center"/>
          </w:tcPr>
          <w:p w14:paraId="56631614" w14:textId="694DC1A1" w:rsidR="00D9113E" w:rsidRPr="007767F4" w:rsidRDefault="00BC1D05" w:rsidP="00D96164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325" w:type="dxa"/>
            <w:vAlign w:val="center"/>
          </w:tcPr>
          <w:p w14:paraId="3252E352" w14:textId="6C8DAD10" w:rsidR="00D9113E" w:rsidRPr="007767F4" w:rsidRDefault="00BC1D05" w:rsidP="00D96164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325" w:type="dxa"/>
            <w:vAlign w:val="center"/>
          </w:tcPr>
          <w:p w14:paraId="30E78367" w14:textId="0260D80E" w:rsidR="00D9113E" w:rsidRPr="007767F4" w:rsidRDefault="00BC1D05" w:rsidP="00D96164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D9113E" w:rsidRPr="007767F4" w14:paraId="0A2C2574" w14:textId="77777777" w:rsidTr="00D96164">
        <w:trPr>
          <w:jc w:val="center"/>
        </w:trPr>
        <w:tc>
          <w:tcPr>
            <w:tcW w:w="3710" w:type="dxa"/>
          </w:tcPr>
          <w:p w14:paraId="32B0982E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  <w:i/>
                <w:iCs/>
              </w:rPr>
            </w:pPr>
            <w:r w:rsidRPr="007767F4">
              <w:rPr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1276" w:type="dxa"/>
            <w:vAlign w:val="center"/>
          </w:tcPr>
          <w:p w14:paraId="3BCAE9E3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78</w:t>
            </w:r>
          </w:p>
        </w:tc>
        <w:tc>
          <w:tcPr>
            <w:tcW w:w="1484" w:type="dxa"/>
            <w:vAlign w:val="center"/>
          </w:tcPr>
          <w:p w14:paraId="727B86BF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26</w:t>
            </w:r>
          </w:p>
        </w:tc>
        <w:tc>
          <w:tcPr>
            <w:tcW w:w="1325" w:type="dxa"/>
            <w:vAlign w:val="center"/>
          </w:tcPr>
          <w:p w14:paraId="07ED5310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26</w:t>
            </w:r>
          </w:p>
        </w:tc>
        <w:tc>
          <w:tcPr>
            <w:tcW w:w="1325" w:type="dxa"/>
            <w:vAlign w:val="center"/>
          </w:tcPr>
          <w:p w14:paraId="36984216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26</w:t>
            </w:r>
          </w:p>
        </w:tc>
      </w:tr>
      <w:tr w:rsidR="00D9113E" w:rsidRPr="007767F4" w14:paraId="58BC7FB4" w14:textId="77777777" w:rsidTr="00D96164">
        <w:trPr>
          <w:trHeight w:val="411"/>
          <w:jc w:val="center"/>
        </w:trPr>
        <w:tc>
          <w:tcPr>
            <w:tcW w:w="3710" w:type="dxa"/>
          </w:tcPr>
          <w:p w14:paraId="5AA5965A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</w:pPr>
            <w:r w:rsidRPr="007767F4">
              <w:t>Вид промежуточной аттестации</w:t>
            </w:r>
          </w:p>
        </w:tc>
        <w:tc>
          <w:tcPr>
            <w:tcW w:w="1276" w:type="dxa"/>
          </w:tcPr>
          <w:p w14:paraId="1D85D1EA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</w:p>
        </w:tc>
        <w:tc>
          <w:tcPr>
            <w:tcW w:w="1484" w:type="dxa"/>
          </w:tcPr>
          <w:p w14:paraId="31D2C1F8" w14:textId="77777777" w:rsidR="00D9113E" w:rsidRPr="007767F4" w:rsidRDefault="00D9113E" w:rsidP="005E60FF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  <w:r w:rsidRPr="007767F4">
              <w:t>зачет</w:t>
            </w:r>
          </w:p>
        </w:tc>
        <w:tc>
          <w:tcPr>
            <w:tcW w:w="1325" w:type="dxa"/>
          </w:tcPr>
          <w:p w14:paraId="7D681743" w14:textId="77777777" w:rsidR="00D9113E" w:rsidRPr="007767F4" w:rsidRDefault="00D9113E" w:rsidP="005E60FF">
            <w:pPr>
              <w:jc w:val="center"/>
            </w:pPr>
            <w:r w:rsidRPr="007767F4">
              <w:t>зачет</w:t>
            </w:r>
          </w:p>
        </w:tc>
        <w:tc>
          <w:tcPr>
            <w:tcW w:w="1325" w:type="dxa"/>
          </w:tcPr>
          <w:p w14:paraId="1D51732E" w14:textId="77777777" w:rsidR="00D9113E" w:rsidRPr="007767F4" w:rsidRDefault="00D9113E" w:rsidP="005E60FF">
            <w:pPr>
              <w:jc w:val="center"/>
            </w:pPr>
            <w:r w:rsidRPr="007767F4">
              <w:t>зачет</w:t>
            </w:r>
          </w:p>
        </w:tc>
      </w:tr>
    </w:tbl>
    <w:p w14:paraId="75FA2B2A" w14:textId="77777777" w:rsidR="004D5EB4" w:rsidRDefault="004D5EB4" w:rsidP="004D5EB4">
      <w:pPr>
        <w:spacing w:after="0" w:line="360" w:lineRule="auto"/>
        <w:ind w:left="284"/>
        <w:rPr>
          <w:b/>
          <w:color w:val="000000" w:themeColor="text1"/>
          <w:sz w:val="28"/>
          <w:szCs w:val="28"/>
        </w:rPr>
      </w:pPr>
    </w:p>
    <w:p w14:paraId="0D1FF004" w14:textId="77777777" w:rsidR="004D5EB4" w:rsidRDefault="004D5EB4" w:rsidP="004D5EB4">
      <w:pPr>
        <w:spacing w:after="0" w:line="360" w:lineRule="auto"/>
        <w:ind w:left="284"/>
        <w:rPr>
          <w:b/>
          <w:color w:val="000000" w:themeColor="text1"/>
          <w:sz w:val="28"/>
          <w:szCs w:val="28"/>
        </w:rPr>
      </w:pPr>
    </w:p>
    <w:p w14:paraId="620B2D54" w14:textId="77777777" w:rsidR="004D5EB4" w:rsidRDefault="004D5EB4" w:rsidP="004D5EB4">
      <w:pPr>
        <w:spacing w:after="0" w:line="360" w:lineRule="auto"/>
        <w:ind w:left="284"/>
        <w:rPr>
          <w:b/>
          <w:color w:val="000000" w:themeColor="text1"/>
          <w:sz w:val="28"/>
          <w:szCs w:val="28"/>
        </w:rPr>
      </w:pPr>
    </w:p>
    <w:p w14:paraId="527C0DFB" w14:textId="284616A3" w:rsidR="00D9113E" w:rsidRDefault="004D5EB4" w:rsidP="004D5EB4">
      <w:pPr>
        <w:spacing w:after="0" w:line="360" w:lineRule="auto"/>
        <w:ind w:left="284"/>
        <w:rPr>
          <w:b/>
          <w:bCs/>
          <w:sz w:val="28"/>
          <w:szCs w:val="28"/>
          <w:lang w:eastAsia="ru-RU"/>
        </w:rPr>
      </w:pPr>
      <w:r w:rsidRPr="004D5EB4">
        <w:rPr>
          <w:b/>
          <w:color w:val="000000" w:themeColor="text1"/>
          <w:sz w:val="28"/>
          <w:szCs w:val="28"/>
        </w:rPr>
        <w:lastRenderedPageBreak/>
        <w:t>42.03.01 Реклама и связи с общественностью (</w:t>
      </w:r>
      <w:r>
        <w:rPr>
          <w:b/>
          <w:color w:val="000000" w:themeColor="text1"/>
          <w:sz w:val="28"/>
          <w:szCs w:val="28"/>
        </w:rPr>
        <w:t>ИОО)</w:t>
      </w: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9"/>
        <w:gridCol w:w="1809"/>
        <w:gridCol w:w="1701"/>
      </w:tblGrid>
      <w:tr w:rsidR="004D5EB4" w:rsidRPr="007767F4" w14:paraId="6E62765B" w14:textId="77777777" w:rsidTr="004D5EB4">
        <w:trPr>
          <w:trHeight w:val="380"/>
          <w:jc w:val="center"/>
        </w:trPr>
        <w:tc>
          <w:tcPr>
            <w:tcW w:w="4849" w:type="dxa"/>
          </w:tcPr>
          <w:p w14:paraId="6CBDABA3" w14:textId="77777777" w:rsidR="004D5EB4" w:rsidRPr="007767F4" w:rsidRDefault="004D5EB4" w:rsidP="0076290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Вид учебной работы при проведении НИР</w:t>
            </w:r>
          </w:p>
        </w:tc>
        <w:tc>
          <w:tcPr>
            <w:tcW w:w="1809" w:type="dxa"/>
          </w:tcPr>
          <w:p w14:paraId="38EA32F3" w14:textId="77777777" w:rsidR="004D5EB4" w:rsidRDefault="004D5EB4" w:rsidP="0076290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Всего </w:t>
            </w:r>
          </w:p>
          <w:p w14:paraId="436E7EC8" w14:textId="53CEA058" w:rsidR="004D5EB4" w:rsidRPr="007767F4" w:rsidRDefault="004D5EB4" w:rsidP="0076290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(в з/е и часах) </w:t>
            </w:r>
          </w:p>
        </w:tc>
        <w:tc>
          <w:tcPr>
            <w:tcW w:w="1701" w:type="dxa"/>
          </w:tcPr>
          <w:p w14:paraId="01028E29" w14:textId="5296D82E" w:rsidR="004D5EB4" w:rsidRPr="007767F4" w:rsidRDefault="004D5EB4" w:rsidP="0076290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семестр</w:t>
            </w:r>
            <w:r w:rsidRPr="007767F4">
              <w:rPr>
                <w:b/>
                <w:bCs/>
              </w:rPr>
              <w:t xml:space="preserve"> </w:t>
            </w:r>
          </w:p>
          <w:p w14:paraId="5A1463A7" w14:textId="77777777" w:rsidR="004D5EB4" w:rsidRPr="007767F4" w:rsidRDefault="004D5EB4" w:rsidP="0076290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(в з/е и часах)</w:t>
            </w:r>
          </w:p>
        </w:tc>
      </w:tr>
      <w:tr w:rsidR="004D5EB4" w:rsidRPr="007767F4" w14:paraId="6F01C3D1" w14:textId="77777777" w:rsidTr="004D5EB4">
        <w:trPr>
          <w:trHeight w:val="194"/>
          <w:jc w:val="center"/>
        </w:trPr>
        <w:tc>
          <w:tcPr>
            <w:tcW w:w="4849" w:type="dxa"/>
          </w:tcPr>
          <w:p w14:paraId="526360E4" w14:textId="77777777" w:rsidR="004D5EB4" w:rsidRPr="007767F4" w:rsidRDefault="004D5EB4" w:rsidP="0076290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7767F4">
              <w:rPr>
                <w:b/>
                <w:bCs/>
              </w:rPr>
              <w:t>Общая трудоёмкость НИР</w:t>
            </w:r>
          </w:p>
        </w:tc>
        <w:tc>
          <w:tcPr>
            <w:tcW w:w="1809" w:type="dxa"/>
            <w:vAlign w:val="center"/>
          </w:tcPr>
          <w:p w14:paraId="4988F0F5" w14:textId="77777777" w:rsidR="004D5EB4" w:rsidRPr="007767F4" w:rsidRDefault="004D5EB4" w:rsidP="00762907">
            <w:pPr>
              <w:spacing w:after="0" w:line="240" w:lineRule="auto"/>
              <w:jc w:val="center"/>
            </w:pPr>
            <w:r w:rsidRPr="007767F4">
              <w:t>3/108</w:t>
            </w:r>
          </w:p>
        </w:tc>
        <w:tc>
          <w:tcPr>
            <w:tcW w:w="1701" w:type="dxa"/>
            <w:vAlign w:val="center"/>
          </w:tcPr>
          <w:p w14:paraId="2590B096" w14:textId="77777777" w:rsidR="004D5EB4" w:rsidRPr="007767F4" w:rsidRDefault="004D5EB4" w:rsidP="00762907">
            <w:pPr>
              <w:spacing w:after="0" w:line="240" w:lineRule="auto"/>
              <w:jc w:val="center"/>
            </w:pPr>
            <w:r w:rsidRPr="007767F4">
              <w:t>1/36</w:t>
            </w:r>
          </w:p>
        </w:tc>
      </w:tr>
      <w:tr w:rsidR="004D5EB4" w:rsidRPr="007767F4" w14:paraId="0015CD60" w14:textId="77777777" w:rsidTr="004D5EB4">
        <w:trPr>
          <w:trHeight w:val="461"/>
          <w:jc w:val="center"/>
        </w:trPr>
        <w:tc>
          <w:tcPr>
            <w:tcW w:w="4849" w:type="dxa"/>
          </w:tcPr>
          <w:p w14:paraId="31C217F9" w14:textId="77777777" w:rsidR="004D5EB4" w:rsidRPr="007767F4" w:rsidRDefault="004D5EB4" w:rsidP="004D5EB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7767F4">
              <w:rPr>
                <w:b/>
                <w:bCs/>
              </w:rPr>
              <w:t>Аудиторные занятия (</w:t>
            </w:r>
            <w:r w:rsidRPr="007767F4">
              <w:rPr>
                <w:b/>
                <w:bCs/>
                <w:i/>
                <w:iCs/>
              </w:rPr>
              <w:t>учебно-научный семинар)</w:t>
            </w:r>
          </w:p>
        </w:tc>
        <w:tc>
          <w:tcPr>
            <w:tcW w:w="1809" w:type="dxa"/>
            <w:vAlign w:val="center"/>
          </w:tcPr>
          <w:p w14:paraId="7E1E666C" w14:textId="76748FC1" w:rsidR="004D5EB4" w:rsidRPr="007767F4" w:rsidRDefault="004D5EB4" w:rsidP="004D5EB4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14:paraId="6F4C3B90" w14:textId="5BEC64B8" w:rsidR="004D5EB4" w:rsidRPr="007767F4" w:rsidRDefault="004D5EB4" w:rsidP="004D5EB4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4D5EB4" w:rsidRPr="007767F4" w14:paraId="463659E6" w14:textId="77777777" w:rsidTr="004D5EB4">
        <w:trPr>
          <w:jc w:val="center"/>
        </w:trPr>
        <w:tc>
          <w:tcPr>
            <w:tcW w:w="4849" w:type="dxa"/>
          </w:tcPr>
          <w:p w14:paraId="5F748934" w14:textId="77777777" w:rsidR="004D5EB4" w:rsidRPr="007767F4" w:rsidRDefault="004D5EB4" w:rsidP="004D5EB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Лекции </w:t>
            </w:r>
          </w:p>
        </w:tc>
        <w:tc>
          <w:tcPr>
            <w:tcW w:w="1809" w:type="dxa"/>
            <w:vAlign w:val="center"/>
          </w:tcPr>
          <w:p w14:paraId="14C08BFA" w14:textId="5868B93A" w:rsidR="004D5EB4" w:rsidRPr="007767F4" w:rsidRDefault="004D5EB4" w:rsidP="004D5EB4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14:paraId="39C6AF24" w14:textId="4C09D4AC" w:rsidR="004D5EB4" w:rsidRPr="007767F4" w:rsidRDefault="004D5EB4" w:rsidP="004D5EB4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4D5EB4" w:rsidRPr="007767F4" w14:paraId="70E06BDD" w14:textId="77777777" w:rsidTr="004D5EB4">
        <w:trPr>
          <w:jc w:val="center"/>
        </w:trPr>
        <w:tc>
          <w:tcPr>
            <w:tcW w:w="4849" w:type="dxa"/>
          </w:tcPr>
          <w:p w14:paraId="2E23B887" w14:textId="77777777" w:rsidR="004D5EB4" w:rsidRPr="007767F4" w:rsidRDefault="004D5EB4" w:rsidP="004D5EB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Семинары </w:t>
            </w:r>
          </w:p>
        </w:tc>
        <w:tc>
          <w:tcPr>
            <w:tcW w:w="1809" w:type="dxa"/>
            <w:vAlign w:val="center"/>
          </w:tcPr>
          <w:p w14:paraId="2B6AE311" w14:textId="5BEA89E8" w:rsidR="004D5EB4" w:rsidRPr="007767F4" w:rsidRDefault="004D5EB4" w:rsidP="004D5EB4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14:paraId="3E95DCB7" w14:textId="5322EC96" w:rsidR="004D5EB4" w:rsidRPr="007767F4" w:rsidRDefault="004D5EB4" w:rsidP="004D5EB4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4D5EB4" w:rsidRPr="007767F4" w14:paraId="4775FF31" w14:textId="77777777" w:rsidTr="004D5EB4">
        <w:trPr>
          <w:jc w:val="center"/>
        </w:trPr>
        <w:tc>
          <w:tcPr>
            <w:tcW w:w="4849" w:type="dxa"/>
          </w:tcPr>
          <w:p w14:paraId="6C96FD7C" w14:textId="77777777" w:rsidR="004D5EB4" w:rsidRPr="007767F4" w:rsidRDefault="004D5EB4" w:rsidP="004D5EB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  <w:i/>
                <w:iCs/>
              </w:rPr>
            </w:pPr>
            <w:r w:rsidRPr="007767F4">
              <w:rPr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1809" w:type="dxa"/>
            <w:vAlign w:val="center"/>
          </w:tcPr>
          <w:p w14:paraId="77877627" w14:textId="7B9E67B3" w:rsidR="004D5EB4" w:rsidRPr="007767F4" w:rsidRDefault="004D5EB4" w:rsidP="004D5EB4">
            <w:pPr>
              <w:spacing w:after="0" w:line="240" w:lineRule="auto"/>
              <w:jc w:val="center"/>
            </w:pPr>
            <w:r>
              <w:t>102</w:t>
            </w:r>
          </w:p>
        </w:tc>
        <w:tc>
          <w:tcPr>
            <w:tcW w:w="1701" w:type="dxa"/>
            <w:vAlign w:val="center"/>
          </w:tcPr>
          <w:p w14:paraId="22CCBCF7" w14:textId="57732589" w:rsidR="004D5EB4" w:rsidRPr="007767F4" w:rsidRDefault="004D5EB4" w:rsidP="004D5EB4">
            <w:pPr>
              <w:spacing w:after="0" w:line="240" w:lineRule="auto"/>
              <w:jc w:val="center"/>
            </w:pPr>
            <w:r>
              <w:t>102</w:t>
            </w:r>
          </w:p>
        </w:tc>
      </w:tr>
      <w:tr w:rsidR="004D5EB4" w:rsidRPr="007767F4" w14:paraId="689ED891" w14:textId="77777777" w:rsidTr="004D5EB4">
        <w:trPr>
          <w:trHeight w:val="411"/>
          <w:jc w:val="center"/>
        </w:trPr>
        <w:tc>
          <w:tcPr>
            <w:tcW w:w="4849" w:type="dxa"/>
          </w:tcPr>
          <w:p w14:paraId="14CBC3EF" w14:textId="77777777" w:rsidR="004D5EB4" w:rsidRPr="007767F4" w:rsidRDefault="004D5EB4" w:rsidP="00762907">
            <w:pPr>
              <w:tabs>
                <w:tab w:val="center" w:pos="4153"/>
                <w:tab w:val="right" w:pos="8306"/>
              </w:tabs>
              <w:spacing w:after="0" w:line="240" w:lineRule="auto"/>
            </w:pPr>
            <w:r w:rsidRPr="007767F4">
              <w:t>Вид промежуточной аттестации</w:t>
            </w:r>
          </w:p>
        </w:tc>
        <w:tc>
          <w:tcPr>
            <w:tcW w:w="1809" w:type="dxa"/>
          </w:tcPr>
          <w:p w14:paraId="68286616" w14:textId="239A0391" w:rsidR="004D5EB4" w:rsidRPr="007767F4" w:rsidRDefault="004D5EB4" w:rsidP="0076290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  <w:r w:rsidRPr="007767F4">
              <w:t>зачет</w:t>
            </w:r>
          </w:p>
        </w:tc>
        <w:tc>
          <w:tcPr>
            <w:tcW w:w="1701" w:type="dxa"/>
          </w:tcPr>
          <w:p w14:paraId="70E15805" w14:textId="77777777" w:rsidR="004D5EB4" w:rsidRPr="007767F4" w:rsidRDefault="004D5EB4" w:rsidP="0076290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  <w:r w:rsidRPr="007767F4">
              <w:t>зачет</w:t>
            </w:r>
          </w:p>
        </w:tc>
      </w:tr>
    </w:tbl>
    <w:p w14:paraId="7D6C793E" w14:textId="77777777" w:rsidR="004D5EB4" w:rsidRDefault="004D5EB4" w:rsidP="00D9113E">
      <w:pPr>
        <w:spacing w:after="0"/>
        <w:ind w:firstLine="709"/>
        <w:jc w:val="both"/>
        <w:rPr>
          <w:b/>
          <w:bCs/>
          <w:sz w:val="28"/>
          <w:szCs w:val="28"/>
          <w:lang w:eastAsia="ru-RU"/>
        </w:rPr>
      </w:pPr>
    </w:p>
    <w:p w14:paraId="7C313E1B" w14:textId="77777777" w:rsidR="00AD568E" w:rsidRPr="007767F4" w:rsidRDefault="00AD568E" w:rsidP="00AD568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156834212"/>
      <w:r w:rsidRPr="007767F4">
        <w:rPr>
          <w:rFonts w:ascii="Times New Roman" w:hAnsi="Times New Roman" w:cs="Times New Roman"/>
          <w:sz w:val="28"/>
          <w:szCs w:val="28"/>
        </w:rPr>
        <w:t>4. Содержание НИР</w:t>
      </w:r>
      <w:bookmarkEnd w:id="5"/>
    </w:p>
    <w:p w14:paraId="08288F8B" w14:textId="77777777" w:rsidR="00AD568E" w:rsidRPr="007767F4" w:rsidRDefault="00AD568E" w:rsidP="00AD568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156834213"/>
      <w:r w:rsidRPr="007767F4">
        <w:rPr>
          <w:rFonts w:ascii="Times New Roman" w:hAnsi="Times New Roman" w:cs="Times New Roman"/>
          <w:sz w:val="28"/>
          <w:szCs w:val="28"/>
        </w:rPr>
        <w:t>4.1. Содержание НИР на 1 курсе</w:t>
      </w:r>
      <w:bookmarkEnd w:id="6"/>
    </w:p>
    <w:p w14:paraId="1717732F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Лекции:</w:t>
      </w:r>
    </w:p>
    <w:p w14:paraId="79AA8193" w14:textId="77777777" w:rsidR="007C00AF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Тема 1. Научные исследования: основные понятия </w:t>
      </w:r>
    </w:p>
    <w:p w14:paraId="1D39EAC0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Наука и научные исследования. Понятие «исследование». Ключевые характеристики научного исследования (направленность на решение цели путем определенных заключений для решения проблем; имеет объект и предмет исследования, знание о которых в результате исследования углубляются; результатом исследования является выявление новых факторов и появление новых идей для решения проблемы).</w:t>
      </w:r>
    </w:p>
    <w:p w14:paraId="51EF9573" w14:textId="140E937D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 xml:space="preserve">Фундаментальная и прикладная наука. Значение науки для развития практики по различным направлениям. </w:t>
      </w:r>
      <w:r w:rsidR="00453C36" w:rsidRPr="00453C36">
        <w:rPr>
          <w:sz w:val="28"/>
          <w:szCs w:val="28"/>
        </w:rPr>
        <w:t>Ознакомление с тематикой направлений исследований по изучаемой образовательной программе</w:t>
      </w:r>
      <w:r w:rsidR="00453C36">
        <w:rPr>
          <w:sz w:val="28"/>
          <w:szCs w:val="28"/>
        </w:rPr>
        <w:t>.</w:t>
      </w:r>
    </w:p>
    <w:p w14:paraId="6F45447A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Процесс научного исследования. Логика исследования.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</w:t>
      </w:r>
    </w:p>
    <w:p w14:paraId="4F60E525" w14:textId="20C538EB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 xml:space="preserve">Методы научного исследования: теоретические и эмпирические. </w:t>
      </w:r>
    </w:p>
    <w:p w14:paraId="53439AC6" w14:textId="77777777" w:rsidR="00311778" w:rsidRPr="007767F4" w:rsidRDefault="00311778" w:rsidP="00453C36">
      <w:pPr>
        <w:spacing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Результаты научного исследования: реферат, эссе.</w:t>
      </w:r>
    </w:p>
    <w:p w14:paraId="65CBE016" w14:textId="77777777" w:rsidR="004D5EB4" w:rsidRDefault="004D5EB4" w:rsidP="007C00AF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</w:p>
    <w:p w14:paraId="0E1F0D5D" w14:textId="77777777" w:rsidR="004D5EB4" w:rsidRDefault="004D5EB4" w:rsidP="007C00AF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</w:p>
    <w:p w14:paraId="63959211" w14:textId="30C4EF5A" w:rsidR="007C00AF" w:rsidRPr="007767F4" w:rsidRDefault="00311778" w:rsidP="007C00AF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lastRenderedPageBreak/>
        <w:t xml:space="preserve">Тема 2. Информационное обеспечение научного исследования </w:t>
      </w:r>
    </w:p>
    <w:p w14:paraId="7C1184D7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 xml:space="preserve">Информация, необходимая для научного исследования и ее достоверность. Поиск информации. Типы научных изданий. Научные статьи, монографии, диссертации, электронные научные журналы, отчеты НИОКР, материалы научных конференций. </w:t>
      </w:r>
    </w:p>
    <w:p w14:paraId="4722372C" w14:textId="5189C902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 xml:space="preserve">Подбор научной литературы. Работа с каталогами, библиографическими указателями. Оценка </w:t>
      </w:r>
      <w:proofErr w:type="spellStart"/>
      <w:r w:rsidRPr="007767F4">
        <w:rPr>
          <w:sz w:val="28"/>
          <w:szCs w:val="28"/>
          <w:lang w:eastAsia="ru-RU"/>
        </w:rPr>
        <w:t>Web</w:t>
      </w:r>
      <w:proofErr w:type="spellEnd"/>
      <w:r w:rsidRPr="007767F4">
        <w:rPr>
          <w:sz w:val="28"/>
          <w:szCs w:val="28"/>
          <w:lang w:eastAsia="ru-RU"/>
        </w:rPr>
        <w:t>-сайтов. Поиск по ключевым словам. Поиск по ссылкам. Поиск информации в базах данных</w:t>
      </w:r>
      <w:r w:rsidR="009A1058">
        <w:rPr>
          <w:sz w:val="28"/>
          <w:szCs w:val="28"/>
          <w:lang w:eastAsia="ru-RU"/>
        </w:rPr>
        <w:t xml:space="preserve">. </w:t>
      </w:r>
      <w:r w:rsidRPr="007767F4">
        <w:rPr>
          <w:sz w:val="28"/>
          <w:szCs w:val="28"/>
          <w:lang w:eastAsia="ru-RU"/>
        </w:rPr>
        <w:t>Информационные ресурсы Финансового университета.</w:t>
      </w:r>
    </w:p>
    <w:p w14:paraId="06AB719F" w14:textId="77777777" w:rsidR="007C00AF" w:rsidRPr="007767F4" w:rsidRDefault="00311778" w:rsidP="009A1058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 xml:space="preserve">Этические основы работы с информацией. Цитирование. Плагиат. Система антиплагиата. </w:t>
      </w:r>
      <w:proofErr w:type="spellStart"/>
      <w:r w:rsidRPr="007767F4">
        <w:rPr>
          <w:sz w:val="28"/>
          <w:szCs w:val="28"/>
          <w:lang w:eastAsia="ru-RU"/>
        </w:rPr>
        <w:t>Самоцитирование</w:t>
      </w:r>
      <w:proofErr w:type="spellEnd"/>
      <w:r w:rsidRPr="007767F4">
        <w:rPr>
          <w:sz w:val="28"/>
          <w:szCs w:val="28"/>
          <w:lang w:eastAsia="ru-RU"/>
        </w:rPr>
        <w:t xml:space="preserve">. Нормативное регулирование плагиата в </w:t>
      </w:r>
      <w:proofErr w:type="spellStart"/>
      <w:r w:rsidRPr="007767F4">
        <w:rPr>
          <w:sz w:val="28"/>
          <w:szCs w:val="28"/>
          <w:lang w:eastAsia="ru-RU"/>
        </w:rPr>
        <w:t>Финуниверситете</w:t>
      </w:r>
      <w:proofErr w:type="spellEnd"/>
      <w:r w:rsidRPr="007767F4">
        <w:rPr>
          <w:sz w:val="28"/>
          <w:szCs w:val="28"/>
          <w:lang w:eastAsia="ru-RU"/>
        </w:rPr>
        <w:t xml:space="preserve">. Подготовка выполнения реферата, эссе, курсовой работы. </w:t>
      </w:r>
    </w:p>
    <w:p w14:paraId="7A32A40B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b/>
          <w:sz w:val="28"/>
          <w:szCs w:val="28"/>
          <w:lang w:eastAsia="ru-RU"/>
        </w:rPr>
        <w:t>Семинар</w:t>
      </w:r>
      <w:r w:rsidR="003F5AD0" w:rsidRPr="007767F4">
        <w:rPr>
          <w:b/>
          <w:sz w:val="28"/>
          <w:szCs w:val="28"/>
          <w:lang w:eastAsia="ru-RU"/>
        </w:rPr>
        <w:t>ы</w:t>
      </w:r>
      <w:r w:rsidRPr="007767F4">
        <w:rPr>
          <w:b/>
          <w:sz w:val="28"/>
          <w:szCs w:val="28"/>
          <w:lang w:eastAsia="ru-RU"/>
        </w:rPr>
        <w:t>: Научная статья, чтение и реферирование</w:t>
      </w:r>
    </w:p>
    <w:p w14:paraId="03CC3E8C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анализ, выводы. </w:t>
      </w:r>
    </w:p>
    <w:p w14:paraId="4D8840C6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</w:t>
      </w:r>
    </w:p>
    <w:p w14:paraId="7F29C371" w14:textId="43807C30" w:rsidR="00311778" w:rsidRDefault="00311778" w:rsidP="009A1058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Научное реферирование статьи. Критерии выбора статьи для реферирования: актуальность, степень разработанности проблемы. Принципы построения реферата, выявление гипотез, методов исследования, качество используемых источников и информационной базы. Структура реферата.</w:t>
      </w:r>
    </w:p>
    <w:p w14:paraId="003BCC40" w14:textId="77777777" w:rsidR="00311778" w:rsidRPr="007767F4" w:rsidRDefault="00311778" w:rsidP="00311778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5349415"/>
      <w:bookmarkStart w:id="8" w:name="_Toc156834214"/>
      <w:r w:rsidRPr="007767F4">
        <w:rPr>
          <w:rFonts w:ascii="Times New Roman" w:hAnsi="Times New Roman" w:cs="Times New Roman"/>
          <w:sz w:val="28"/>
          <w:szCs w:val="28"/>
        </w:rPr>
        <w:t>4.2. Содержание НИР на 2 курсе</w:t>
      </w:r>
      <w:bookmarkEnd w:id="7"/>
      <w:bookmarkEnd w:id="8"/>
    </w:p>
    <w:p w14:paraId="11177304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Тема 1.  Информационные базы</w:t>
      </w:r>
    </w:p>
    <w:p w14:paraId="4BA42A09" w14:textId="726B4FB6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 xml:space="preserve">Основные международные базы знаний, российская база знаний РИНЦ, </w:t>
      </w:r>
      <w:proofErr w:type="spellStart"/>
      <w:r w:rsidRPr="007767F4">
        <w:rPr>
          <w:sz w:val="28"/>
          <w:szCs w:val="28"/>
        </w:rPr>
        <w:t>импакт</w:t>
      </w:r>
      <w:proofErr w:type="spellEnd"/>
      <w:r w:rsidRPr="007767F4">
        <w:rPr>
          <w:sz w:val="28"/>
          <w:szCs w:val="28"/>
        </w:rPr>
        <w:t>-факторы, индексы цитирования.</w:t>
      </w:r>
    </w:p>
    <w:p w14:paraId="73ED6B59" w14:textId="6A893013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 xml:space="preserve">Использование современного исследовательского инструментария. </w:t>
      </w:r>
    </w:p>
    <w:p w14:paraId="763C1DB4" w14:textId="7B17E497" w:rsidR="00311778" w:rsidRPr="007767F4" w:rsidRDefault="00311778" w:rsidP="009A1058">
      <w:pPr>
        <w:spacing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lastRenderedPageBreak/>
        <w:t>Характеристика возможностей систем для их использования в ходе выполнения творческого научно-исследовательского проекта коллективом; принципы работы в команде; распределение обязанностей и ответственности между членами команды.</w:t>
      </w:r>
    </w:p>
    <w:p w14:paraId="7B4C83A3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Тема 2. Методы анализа </w:t>
      </w:r>
      <w:r w:rsidR="00C001BC">
        <w:rPr>
          <w:b/>
          <w:bCs/>
          <w:sz w:val="28"/>
          <w:szCs w:val="28"/>
        </w:rPr>
        <w:t xml:space="preserve">и обработки больших </w:t>
      </w:r>
      <w:r w:rsidRPr="007767F4">
        <w:rPr>
          <w:b/>
          <w:bCs/>
          <w:sz w:val="28"/>
          <w:szCs w:val="28"/>
        </w:rPr>
        <w:t xml:space="preserve">данных: качественные и количественные </w:t>
      </w:r>
    </w:p>
    <w:p w14:paraId="41631128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Качественный анализ. Выявление внутренней структуры данных. Определение параметров (переменных), описывающих объект. Кодирование информации. Сравнительный анализ. Схематизация. Сведение данных в таблицы и диаграммы.</w:t>
      </w:r>
    </w:p>
    <w:p w14:paraId="1095F8A3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 xml:space="preserve">Количественные методы. </w:t>
      </w:r>
      <w:r w:rsidR="00C001BC" w:rsidRPr="007767F4">
        <w:rPr>
          <w:bCs/>
          <w:sz w:val="28"/>
          <w:szCs w:val="28"/>
        </w:rPr>
        <w:t>Выборка данных и проверка их достоверности.</w:t>
      </w:r>
      <w:r w:rsidR="00C001BC">
        <w:rPr>
          <w:bCs/>
          <w:sz w:val="28"/>
          <w:szCs w:val="28"/>
        </w:rPr>
        <w:t xml:space="preserve"> </w:t>
      </w:r>
      <w:r w:rsidRPr="007767F4">
        <w:rPr>
          <w:bCs/>
          <w:sz w:val="28"/>
          <w:szCs w:val="28"/>
        </w:rPr>
        <w:t xml:space="preserve">Методы статистического описания. Методы </w:t>
      </w:r>
      <w:r w:rsidR="00C001BC">
        <w:rPr>
          <w:bCs/>
          <w:sz w:val="28"/>
          <w:szCs w:val="28"/>
        </w:rPr>
        <w:t>трендового и корреляционно-регрессионного анализа</w:t>
      </w:r>
      <w:r w:rsidRPr="007767F4">
        <w:rPr>
          <w:bCs/>
          <w:sz w:val="28"/>
          <w:szCs w:val="28"/>
        </w:rPr>
        <w:t>. Эмпирический анализ. Математическое моделирование.</w:t>
      </w:r>
    </w:p>
    <w:p w14:paraId="6470352B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Виды данных (</w:t>
      </w:r>
      <w:proofErr w:type="spellStart"/>
      <w:r w:rsidRPr="007767F4">
        <w:rPr>
          <w:bCs/>
          <w:sz w:val="28"/>
          <w:szCs w:val="28"/>
        </w:rPr>
        <w:t>неструктуированные</w:t>
      </w:r>
      <w:proofErr w:type="spellEnd"/>
      <w:r w:rsidRPr="007767F4">
        <w:rPr>
          <w:bCs/>
          <w:sz w:val="28"/>
          <w:szCs w:val="28"/>
        </w:rPr>
        <w:t xml:space="preserve"> данные, временный ряды, панельные данные и т.д.). Количественные методы анализа данных: горизонтальный и вертикальный анализ, построение </w:t>
      </w:r>
      <w:r w:rsidR="00C001BC">
        <w:rPr>
          <w:bCs/>
          <w:sz w:val="28"/>
          <w:szCs w:val="28"/>
        </w:rPr>
        <w:t xml:space="preserve">рядов динамики и </w:t>
      </w:r>
      <w:r w:rsidRPr="007767F4">
        <w:rPr>
          <w:bCs/>
          <w:sz w:val="28"/>
          <w:szCs w:val="28"/>
        </w:rPr>
        <w:t>индексов, вычисление коэффициентов корреляции между рядами, кластерный анализ. Сведение данных в таблицы и диаграммы. Линейная регрессия. Применение современных информационных технологий для анализа данных.</w:t>
      </w:r>
    </w:p>
    <w:p w14:paraId="3FB4960D" w14:textId="77777777" w:rsidR="00311778" w:rsidRPr="007767F4" w:rsidRDefault="00311778" w:rsidP="009A1058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Качественные методы оценки анализа больших данных. Опросы и их применение при анализе данных. Экспертные оценки.</w:t>
      </w:r>
    </w:p>
    <w:p w14:paraId="0DED4BFD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Семинар</w:t>
      </w:r>
      <w:r w:rsidR="007C00AF" w:rsidRPr="007767F4">
        <w:rPr>
          <w:b/>
          <w:bCs/>
          <w:sz w:val="28"/>
          <w:szCs w:val="28"/>
        </w:rPr>
        <w:t>ы</w:t>
      </w:r>
      <w:r w:rsidRPr="007767F4">
        <w:rPr>
          <w:b/>
          <w:bCs/>
          <w:sz w:val="28"/>
          <w:szCs w:val="28"/>
        </w:rPr>
        <w:t>: Выполнение творческих научных проектов</w:t>
      </w:r>
    </w:p>
    <w:p w14:paraId="6388E586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кейс-стади).</w:t>
      </w:r>
    </w:p>
    <w:p w14:paraId="15DA43DD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Планирование работ для выполнения творческого научно-исследовательского проекта.</w:t>
      </w:r>
    </w:p>
    <w:p w14:paraId="716A2443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lastRenderedPageBreak/>
        <w:t>Обсуждение хода выполнения творческих научно-исследовательских проектов.</w:t>
      </w:r>
    </w:p>
    <w:p w14:paraId="0FFE1A46" w14:textId="77777777" w:rsidR="00311778" w:rsidRPr="007767F4" w:rsidRDefault="00311778" w:rsidP="009A1058">
      <w:pPr>
        <w:spacing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Подготовка выполнения творческих научно-исследовательских проектов к их защите.</w:t>
      </w:r>
    </w:p>
    <w:p w14:paraId="2242B3B1" w14:textId="77777777" w:rsidR="00311778" w:rsidRPr="007767F4" w:rsidRDefault="00311778" w:rsidP="00311778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_Toc5349416"/>
      <w:bookmarkStart w:id="10" w:name="_Toc156834215"/>
      <w:r w:rsidRPr="007767F4">
        <w:rPr>
          <w:rFonts w:ascii="Times New Roman" w:hAnsi="Times New Roman" w:cs="Times New Roman"/>
          <w:sz w:val="28"/>
          <w:szCs w:val="28"/>
        </w:rPr>
        <w:t>4.3. Содержание НИР на 3 курсе</w:t>
      </w:r>
      <w:bookmarkEnd w:id="9"/>
      <w:bookmarkEnd w:id="10"/>
    </w:p>
    <w:p w14:paraId="73F452FB" w14:textId="77777777" w:rsidR="00311778" w:rsidRPr="00F42440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F42440">
        <w:rPr>
          <w:b/>
          <w:bCs/>
          <w:sz w:val="28"/>
          <w:szCs w:val="28"/>
        </w:rPr>
        <w:t>Тема 1. Написание академического текста: структура, аргументация, стиль, цитирование</w:t>
      </w:r>
    </w:p>
    <w:p w14:paraId="7F206489" w14:textId="77777777" w:rsidR="00311778" w:rsidRPr="00F42440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F42440">
        <w:rPr>
          <w:bCs/>
          <w:sz w:val="28"/>
          <w:szCs w:val="28"/>
        </w:rPr>
        <w:t>Структура научной работы. Введение, основная часть, заключение. Научная гипотеза и формирование научной проблемы. Описание базы исследования. Анализ данных. Выводы. Заявление собственной позиции и научная новизна исследования.</w:t>
      </w:r>
    </w:p>
    <w:p w14:paraId="18BDD7A1" w14:textId="77777777" w:rsidR="00311778" w:rsidRPr="00F42440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F42440">
        <w:rPr>
          <w:bCs/>
          <w:sz w:val="28"/>
          <w:szCs w:val="28"/>
        </w:rPr>
        <w:t xml:space="preserve">Стиль научной статьи: строгий и </w:t>
      </w:r>
      <w:proofErr w:type="spellStart"/>
      <w:r w:rsidRPr="00F42440">
        <w:rPr>
          <w:bCs/>
          <w:sz w:val="28"/>
          <w:szCs w:val="28"/>
        </w:rPr>
        <w:t>эссеистический</w:t>
      </w:r>
      <w:proofErr w:type="spellEnd"/>
      <w:r w:rsidRPr="00F42440">
        <w:rPr>
          <w:bCs/>
          <w:sz w:val="28"/>
          <w:szCs w:val="28"/>
        </w:rPr>
        <w:t>. Аргументация авторской позиции. Логика исследования. Использование риторических приемов.</w:t>
      </w:r>
    </w:p>
    <w:p w14:paraId="4605F8B4" w14:textId="77777777" w:rsidR="00311778" w:rsidRPr="00F42440" w:rsidRDefault="00311778" w:rsidP="009A1058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F42440">
        <w:rPr>
          <w:bCs/>
          <w:sz w:val="28"/>
          <w:szCs w:val="28"/>
        </w:rPr>
        <w:t>Составление библиографии и ее структурирование по разделам.</w:t>
      </w:r>
    </w:p>
    <w:p w14:paraId="6E22FA96" w14:textId="77777777" w:rsidR="00311778" w:rsidRPr="00F42440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F42440">
        <w:rPr>
          <w:b/>
          <w:bCs/>
          <w:sz w:val="28"/>
          <w:szCs w:val="28"/>
        </w:rPr>
        <w:t>Тема 2. Публичное выступление и презентация результатов исследования</w:t>
      </w:r>
    </w:p>
    <w:p w14:paraId="4EF44D98" w14:textId="77777777" w:rsidR="00311778" w:rsidRPr="00F42440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F42440">
        <w:rPr>
          <w:bCs/>
          <w:sz w:val="28"/>
          <w:szCs w:val="28"/>
        </w:rPr>
        <w:t>Логика исследования. Поиск проблемы, выбор методов исследования и путей решения проблемы, формулировка гипотез и тезисов исследования.</w:t>
      </w:r>
    </w:p>
    <w:p w14:paraId="0D5198DD" w14:textId="77777777" w:rsidR="00311778" w:rsidRPr="00F42440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F42440">
        <w:rPr>
          <w:bCs/>
          <w:sz w:val="28"/>
          <w:szCs w:val="28"/>
        </w:rPr>
        <w:t xml:space="preserve"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 </w:t>
      </w:r>
    </w:p>
    <w:p w14:paraId="0E620532" w14:textId="131D9DC8" w:rsidR="00311778" w:rsidRPr="00F42440" w:rsidRDefault="00311778" w:rsidP="009A1058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F42440">
        <w:rPr>
          <w:bCs/>
          <w:sz w:val="28"/>
          <w:szCs w:val="28"/>
        </w:rPr>
        <w:t xml:space="preserve">Подготовка презентации. Структура презентации. Инструменты и приемы донесения авторской позиции до слушателей. Программа для подготовки презентаций. Работа в </w:t>
      </w:r>
      <w:r w:rsidRPr="00F42440">
        <w:rPr>
          <w:bCs/>
          <w:sz w:val="28"/>
          <w:szCs w:val="28"/>
          <w:lang w:val="en-US"/>
        </w:rPr>
        <w:t>MS</w:t>
      </w:r>
      <w:r w:rsidRPr="00F42440">
        <w:rPr>
          <w:bCs/>
          <w:sz w:val="28"/>
          <w:szCs w:val="28"/>
        </w:rPr>
        <w:t xml:space="preserve"> </w:t>
      </w:r>
      <w:r w:rsidRPr="00F42440">
        <w:rPr>
          <w:bCs/>
          <w:sz w:val="28"/>
          <w:szCs w:val="28"/>
          <w:lang w:val="en-US"/>
        </w:rPr>
        <w:t>Power</w:t>
      </w:r>
      <w:r w:rsidRPr="00F42440">
        <w:rPr>
          <w:bCs/>
          <w:sz w:val="28"/>
          <w:szCs w:val="28"/>
        </w:rPr>
        <w:t xml:space="preserve"> </w:t>
      </w:r>
      <w:r w:rsidRPr="00F42440">
        <w:rPr>
          <w:bCs/>
          <w:sz w:val="28"/>
          <w:szCs w:val="28"/>
          <w:lang w:val="en-US"/>
        </w:rPr>
        <w:t>Point</w:t>
      </w:r>
      <w:r w:rsidRPr="00F42440">
        <w:rPr>
          <w:bCs/>
          <w:sz w:val="28"/>
          <w:szCs w:val="28"/>
        </w:rPr>
        <w:t xml:space="preserve">. Работа в </w:t>
      </w:r>
      <w:r w:rsidRPr="00F42440">
        <w:rPr>
          <w:bCs/>
          <w:sz w:val="28"/>
          <w:szCs w:val="28"/>
          <w:lang w:val="en-US"/>
        </w:rPr>
        <w:t>Google</w:t>
      </w:r>
      <w:r w:rsidRPr="00F42440">
        <w:rPr>
          <w:bCs/>
          <w:sz w:val="28"/>
          <w:szCs w:val="28"/>
        </w:rPr>
        <w:t xml:space="preserve"> </w:t>
      </w:r>
      <w:r w:rsidRPr="00F42440">
        <w:rPr>
          <w:bCs/>
          <w:sz w:val="28"/>
          <w:szCs w:val="28"/>
          <w:lang w:val="en-US"/>
        </w:rPr>
        <w:t>Docs</w:t>
      </w:r>
      <w:r w:rsidRPr="00F42440">
        <w:rPr>
          <w:bCs/>
          <w:sz w:val="28"/>
          <w:szCs w:val="28"/>
        </w:rPr>
        <w:t xml:space="preserve">. Работа в </w:t>
      </w:r>
      <w:r w:rsidRPr="00F42440">
        <w:rPr>
          <w:bCs/>
          <w:sz w:val="28"/>
          <w:szCs w:val="28"/>
          <w:lang w:val="en-US"/>
        </w:rPr>
        <w:t>Prezi</w:t>
      </w:r>
      <w:r w:rsidR="004D5EB4">
        <w:rPr>
          <w:bCs/>
          <w:sz w:val="28"/>
          <w:szCs w:val="28"/>
        </w:rPr>
        <w:t>.</w:t>
      </w:r>
      <w:r w:rsidR="004D5EB4">
        <w:rPr>
          <w:bCs/>
          <w:sz w:val="28"/>
          <w:szCs w:val="28"/>
          <w:lang w:val="en-US"/>
        </w:rPr>
        <w:t>c</w:t>
      </w:r>
      <w:r w:rsidRPr="00F42440">
        <w:rPr>
          <w:bCs/>
          <w:sz w:val="28"/>
          <w:szCs w:val="28"/>
          <w:lang w:val="en-US"/>
        </w:rPr>
        <w:t>om</w:t>
      </w:r>
      <w:r w:rsidRPr="00F42440">
        <w:rPr>
          <w:bCs/>
          <w:sz w:val="28"/>
          <w:szCs w:val="28"/>
        </w:rPr>
        <w:t>. Размещение презентации в онлайн сервисах.</w:t>
      </w:r>
    </w:p>
    <w:p w14:paraId="616DF766" w14:textId="77777777" w:rsidR="00311778" w:rsidRPr="00F42440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F42440">
        <w:rPr>
          <w:b/>
          <w:bCs/>
          <w:sz w:val="28"/>
          <w:szCs w:val="28"/>
        </w:rPr>
        <w:t>Семинар</w:t>
      </w:r>
      <w:r w:rsidR="007C00AF" w:rsidRPr="00F42440">
        <w:rPr>
          <w:b/>
          <w:bCs/>
          <w:sz w:val="28"/>
          <w:szCs w:val="28"/>
        </w:rPr>
        <w:t>ы</w:t>
      </w:r>
      <w:r w:rsidRPr="00F42440">
        <w:rPr>
          <w:b/>
          <w:bCs/>
          <w:sz w:val="28"/>
          <w:szCs w:val="28"/>
        </w:rPr>
        <w:t>:</w:t>
      </w:r>
    </w:p>
    <w:p w14:paraId="52B8F2A6" w14:textId="3747D597" w:rsidR="00311778" w:rsidRPr="00F42440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F42440">
        <w:rPr>
          <w:bCs/>
          <w:sz w:val="28"/>
          <w:szCs w:val="28"/>
        </w:rPr>
        <w:t>Подготовка научного текста студентом или группой студентов</w:t>
      </w:r>
      <w:r w:rsidR="00272511">
        <w:rPr>
          <w:bCs/>
          <w:sz w:val="28"/>
          <w:szCs w:val="28"/>
        </w:rPr>
        <w:t xml:space="preserve"> по актуальным проблемам и перспективам развития </w:t>
      </w:r>
      <w:r w:rsidR="00233F4A">
        <w:rPr>
          <w:bCs/>
          <w:sz w:val="28"/>
          <w:szCs w:val="28"/>
        </w:rPr>
        <w:t xml:space="preserve">топливно-энергетического </w:t>
      </w:r>
      <w:r w:rsidR="00233F4A">
        <w:rPr>
          <w:bCs/>
          <w:sz w:val="28"/>
          <w:szCs w:val="28"/>
        </w:rPr>
        <w:lastRenderedPageBreak/>
        <w:t>комплекса и э</w:t>
      </w:r>
      <w:r w:rsidR="00233F4A" w:rsidRPr="00233F4A">
        <w:rPr>
          <w:bCs/>
          <w:sz w:val="28"/>
          <w:szCs w:val="28"/>
        </w:rPr>
        <w:t>нергетическ</w:t>
      </w:r>
      <w:r w:rsidR="00233F4A">
        <w:rPr>
          <w:bCs/>
          <w:sz w:val="28"/>
          <w:szCs w:val="28"/>
        </w:rPr>
        <w:t>ого</w:t>
      </w:r>
      <w:r w:rsidR="00233F4A" w:rsidRPr="00233F4A">
        <w:rPr>
          <w:bCs/>
          <w:sz w:val="28"/>
          <w:szCs w:val="28"/>
        </w:rPr>
        <w:t xml:space="preserve"> бизнес</w:t>
      </w:r>
      <w:r w:rsidR="00233F4A">
        <w:rPr>
          <w:bCs/>
          <w:sz w:val="28"/>
          <w:szCs w:val="28"/>
        </w:rPr>
        <w:t>а</w:t>
      </w:r>
      <w:r w:rsidRPr="00F42440">
        <w:rPr>
          <w:bCs/>
          <w:sz w:val="28"/>
          <w:szCs w:val="28"/>
        </w:rPr>
        <w:t>. Подготовка презентации. Публичное выступление.</w:t>
      </w:r>
    </w:p>
    <w:p w14:paraId="1C41A80B" w14:textId="77777777" w:rsidR="00311778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F42440">
        <w:rPr>
          <w:bCs/>
          <w:sz w:val="28"/>
          <w:szCs w:val="28"/>
        </w:rPr>
        <w:t>Обоснование актуальности темы исследования, объекта и предмета. Постановка цели и задач исследования. Выдвижение основной гипотезы исследования, выбор информационной базы, методов и инструментария исследования. Обоснование научной новизны. Написание текста научной статьи. Научный доклад и публичное обсуждение научного исследования с презентацией.</w:t>
      </w:r>
    </w:p>
    <w:p w14:paraId="1DD86A64" w14:textId="77777777" w:rsidR="00196C6A" w:rsidRDefault="004659CE" w:rsidP="00A10C87">
      <w:pPr>
        <w:keepNext/>
        <w:keepLines/>
        <w:spacing w:line="240" w:lineRule="auto"/>
        <w:ind w:firstLine="709"/>
        <w:jc w:val="both"/>
        <w:outlineLvl w:val="0"/>
        <w:rPr>
          <w:rFonts w:eastAsia="Times New Roman"/>
          <w:b/>
          <w:bCs/>
          <w:sz w:val="28"/>
          <w:szCs w:val="28"/>
        </w:rPr>
      </w:pPr>
      <w:bookmarkStart w:id="11" w:name="_Toc531976841"/>
      <w:bookmarkStart w:id="12" w:name="_Toc16933105"/>
      <w:bookmarkStart w:id="13" w:name="_Toc40367658"/>
      <w:bookmarkStart w:id="14" w:name="_Toc156834216"/>
      <w:r>
        <w:rPr>
          <w:rFonts w:eastAsia="Times New Roman"/>
          <w:b/>
          <w:bCs/>
          <w:sz w:val="28"/>
          <w:szCs w:val="28"/>
        </w:rPr>
        <w:t xml:space="preserve">5. </w:t>
      </w:r>
      <w:r w:rsidR="00196C6A" w:rsidRPr="00196C6A">
        <w:rPr>
          <w:rFonts w:eastAsia="Times New Roman"/>
          <w:b/>
          <w:bCs/>
          <w:sz w:val="28"/>
          <w:szCs w:val="28"/>
        </w:rPr>
        <w:t xml:space="preserve">Фонд оценочных средств для проведения промежуточной аттестации обучающихся по </w:t>
      </w:r>
      <w:bookmarkEnd w:id="11"/>
      <w:bookmarkEnd w:id="12"/>
      <w:bookmarkEnd w:id="13"/>
      <w:r w:rsidR="00196C6A">
        <w:rPr>
          <w:rFonts w:eastAsia="Times New Roman"/>
          <w:b/>
          <w:bCs/>
          <w:sz w:val="28"/>
          <w:szCs w:val="28"/>
        </w:rPr>
        <w:t>н</w:t>
      </w:r>
      <w:r w:rsidR="00286BE7">
        <w:rPr>
          <w:rFonts w:eastAsia="Times New Roman"/>
          <w:b/>
          <w:bCs/>
          <w:sz w:val="28"/>
          <w:szCs w:val="28"/>
        </w:rPr>
        <w:t>аучно-исследовательской работе</w:t>
      </w:r>
      <w:bookmarkEnd w:id="14"/>
    </w:p>
    <w:p w14:paraId="1276413E" w14:textId="5F99CCAF" w:rsidR="004659CE" w:rsidRDefault="004659CE" w:rsidP="00D101E7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bookmarkStart w:id="15" w:name="_Toc531976843"/>
      <w:bookmarkStart w:id="16" w:name="_Toc16933107"/>
      <w:bookmarkStart w:id="17" w:name="_Toc40367659"/>
      <w:r w:rsidRPr="00D101E7">
        <w:rPr>
          <w:bCs/>
          <w:sz w:val="28"/>
          <w:szCs w:val="28"/>
        </w:rPr>
        <w:t xml:space="preserve">Перечень компетенций, формируемых в процессе выполнения научно-исследовательской работы, содержится в разделе «1. </w:t>
      </w:r>
      <w:bookmarkEnd w:id="15"/>
      <w:bookmarkEnd w:id="16"/>
      <w:bookmarkEnd w:id="17"/>
      <w:r w:rsidRPr="00D101E7">
        <w:rPr>
          <w:bCs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работы».</w:t>
      </w:r>
    </w:p>
    <w:p w14:paraId="2A4E4DFC" w14:textId="77777777" w:rsidR="00A10C87" w:rsidRPr="00D101E7" w:rsidRDefault="00A10C87" w:rsidP="00A10C87">
      <w:pPr>
        <w:spacing w:after="0" w:line="240" w:lineRule="auto"/>
        <w:ind w:firstLine="709"/>
        <w:jc w:val="both"/>
        <w:rPr>
          <w:bCs/>
          <w:sz w:val="28"/>
          <w:szCs w:val="28"/>
        </w:rPr>
      </w:pPr>
    </w:p>
    <w:p w14:paraId="5DB1A2DD" w14:textId="77777777" w:rsidR="004659CE" w:rsidRPr="004659CE" w:rsidRDefault="004659CE" w:rsidP="00A10C87">
      <w:pPr>
        <w:keepNext/>
        <w:keepLines/>
        <w:spacing w:line="240" w:lineRule="auto"/>
        <w:ind w:firstLine="709"/>
        <w:jc w:val="both"/>
        <w:rPr>
          <w:rFonts w:eastAsia="Times New Roman"/>
          <w:b/>
          <w:bCs/>
          <w:sz w:val="28"/>
          <w:szCs w:val="28"/>
        </w:rPr>
      </w:pPr>
      <w:bookmarkStart w:id="18" w:name="_Toc25236299"/>
      <w:bookmarkStart w:id="19" w:name="_Toc25410989"/>
      <w:r w:rsidRPr="004659CE">
        <w:rPr>
          <w:rFonts w:eastAsia="Times New Roman"/>
          <w:b/>
          <w:bCs/>
          <w:sz w:val="28"/>
          <w:szCs w:val="28"/>
        </w:rPr>
        <w:t xml:space="preserve">Примеры оценочных средств для проверки каждой компетенции, формируемой </w:t>
      </w:r>
      <w:bookmarkEnd w:id="18"/>
      <w:bookmarkEnd w:id="19"/>
      <w:r w:rsidR="00D101E7" w:rsidRPr="00D101E7">
        <w:rPr>
          <w:b/>
          <w:color w:val="22272F"/>
          <w:sz w:val="28"/>
          <w:szCs w:val="28"/>
        </w:rPr>
        <w:t>в процессе выполнения научно-исследовательской работы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6372"/>
      </w:tblGrid>
      <w:tr w:rsidR="00196C6A" w:rsidRPr="004C7E2D" w14:paraId="070A27E6" w14:textId="77777777" w:rsidTr="005A7BC8">
        <w:tc>
          <w:tcPr>
            <w:tcW w:w="1691" w:type="pct"/>
            <w:shd w:val="clear" w:color="auto" w:fill="auto"/>
          </w:tcPr>
          <w:p w14:paraId="02C1F319" w14:textId="77777777" w:rsidR="00196C6A" w:rsidRPr="004C7E2D" w:rsidRDefault="00196C6A" w:rsidP="00264E81">
            <w:pPr>
              <w:pStyle w:val="s1"/>
              <w:keepNext/>
              <w:keepLines/>
              <w:jc w:val="both"/>
              <w:rPr>
                <w:color w:val="22272F"/>
              </w:rPr>
            </w:pPr>
            <w:r>
              <w:rPr>
                <w:color w:val="22272F"/>
              </w:rPr>
              <w:t>К</w:t>
            </w:r>
            <w:r w:rsidRPr="004C7E2D">
              <w:rPr>
                <w:color w:val="22272F"/>
              </w:rPr>
              <w:t>омпетенци</w:t>
            </w:r>
            <w:r>
              <w:rPr>
                <w:color w:val="22272F"/>
              </w:rPr>
              <w:t>я</w:t>
            </w:r>
          </w:p>
        </w:tc>
        <w:tc>
          <w:tcPr>
            <w:tcW w:w="3309" w:type="pct"/>
          </w:tcPr>
          <w:p w14:paraId="6597AE64" w14:textId="77777777" w:rsidR="00196C6A" w:rsidRPr="004C7E2D" w:rsidRDefault="00196C6A" w:rsidP="00264E81">
            <w:pPr>
              <w:pStyle w:val="s1"/>
              <w:keepNext/>
              <w:keepLines/>
              <w:jc w:val="both"/>
              <w:rPr>
                <w:color w:val="22272F"/>
              </w:rPr>
            </w:pPr>
            <w:r>
              <w:rPr>
                <w:color w:val="22272F"/>
              </w:rPr>
              <w:t>Типовые (примерные) задания</w:t>
            </w:r>
          </w:p>
        </w:tc>
      </w:tr>
      <w:tr w:rsidR="00196C6A" w:rsidRPr="007B730C" w14:paraId="596DE982" w14:textId="77777777" w:rsidTr="005A7BC8">
        <w:trPr>
          <w:trHeight w:val="2256"/>
        </w:trPr>
        <w:tc>
          <w:tcPr>
            <w:tcW w:w="1691" w:type="pct"/>
            <w:shd w:val="clear" w:color="auto" w:fill="auto"/>
          </w:tcPr>
          <w:p w14:paraId="0981C67B" w14:textId="75E5A44C" w:rsidR="00196C6A" w:rsidRPr="00BB5917" w:rsidRDefault="00264E81" w:rsidP="00264E81">
            <w:pPr>
              <w:pStyle w:val="af8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756"/>
              </w:tabs>
              <w:spacing w:after="16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  <w:r w:rsidRPr="00264E81">
              <w:rPr>
                <w:rFonts w:ascii="Times New Roman" w:hAnsi="Times New Roman" w:cs="Times New Roman"/>
                <w:color w:val="auto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</w:t>
            </w:r>
            <w:r w:rsidR="001940C4">
              <w:rPr>
                <w:rFonts w:ascii="Times New Roman" w:hAnsi="Times New Roman" w:cs="Times New Roman"/>
                <w:color w:val="auto"/>
              </w:rPr>
              <w:t>(УК-10)</w:t>
            </w:r>
          </w:p>
        </w:tc>
        <w:tc>
          <w:tcPr>
            <w:tcW w:w="3309" w:type="pct"/>
          </w:tcPr>
          <w:p w14:paraId="52A81DDF" w14:textId="0F59568A" w:rsidR="00196C6A" w:rsidRDefault="00196C6A" w:rsidP="00264E81">
            <w:pPr>
              <w:widowControl w:val="0"/>
              <w:spacing w:after="0" w:line="240" w:lineRule="auto"/>
              <w:jc w:val="both"/>
            </w:pPr>
            <w:r w:rsidRPr="007B730C">
              <w:rPr>
                <w:b/>
              </w:rPr>
              <w:t>Задание 1.</w:t>
            </w:r>
            <w:r>
              <w:rPr>
                <w:b/>
              </w:rPr>
              <w:t xml:space="preserve"> </w:t>
            </w:r>
            <w:r w:rsidR="00D96164">
              <w:t>Осуществить поиск статей для реферирования, входящих в Перечень ВАК</w:t>
            </w:r>
            <w:r w:rsidR="00D96164" w:rsidRPr="00D96164">
              <w:t xml:space="preserve"> </w:t>
            </w:r>
            <w:r w:rsidR="00D96164">
              <w:t>по тематике в соответствии с вариантом задания</w:t>
            </w:r>
            <w:r>
              <w:t>.</w:t>
            </w:r>
          </w:p>
          <w:p w14:paraId="168ECEE7" w14:textId="77777777" w:rsidR="00196C6A" w:rsidRDefault="00196C6A" w:rsidP="00264E81">
            <w:pPr>
              <w:widowControl w:val="0"/>
              <w:spacing w:after="0" w:line="240" w:lineRule="auto"/>
              <w:jc w:val="both"/>
            </w:pPr>
            <w:r w:rsidRPr="007B730C">
              <w:rPr>
                <w:b/>
              </w:rPr>
              <w:t>Задание 2.</w:t>
            </w:r>
            <w:r>
              <w:rPr>
                <w:b/>
              </w:rPr>
              <w:t xml:space="preserve"> </w:t>
            </w:r>
            <w:r w:rsidR="00D96164" w:rsidRPr="00300027">
              <w:t>Сформировать массив данных (</w:t>
            </w:r>
            <w:r w:rsidR="00D96164">
              <w:t>выборку</w:t>
            </w:r>
            <w:r w:rsidR="00D96164" w:rsidRPr="00300027">
              <w:t>)</w:t>
            </w:r>
            <w:r w:rsidR="00D96164">
              <w:t xml:space="preserve"> для статистического исследования в рамках научно-исследовательского проекта, </w:t>
            </w:r>
            <w:r w:rsidR="00D96164" w:rsidRPr="00300027">
              <w:t>оцени</w:t>
            </w:r>
            <w:r w:rsidR="00D96164">
              <w:t>ть</w:t>
            </w:r>
            <w:r w:rsidR="00D96164" w:rsidRPr="00300027">
              <w:t xml:space="preserve"> её </w:t>
            </w:r>
            <w:r w:rsidR="00D96164">
              <w:t>репрезентативность.</w:t>
            </w:r>
          </w:p>
          <w:p w14:paraId="7FA4340E" w14:textId="77777777" w:rsidR="00196C6A" w:rsidRPr="007B730C" w:rsidRDefault="00196C6A" w:rsidP="00264E81">
            <w:pPr>
              <w:widowControl w:val="0"/>
              <w:spacing w:after="0" w:line="240" w:lineRule="auto"/>
              <w:jc w:val="both"/>
            </w:pPr>
            <w:r w:rsidRPr="007B730C">
              <w:rPr>
                <w:b/>
              </w:rPr>
              <w:t>Задание 3.</w:t>
            </w:r>
            <w:r>
              <w:rPr>
                <w:b/>
              </w:rPr>
              <w:t xml:space="preserve"> </w:t>
            </w:r>
            <w:r w:rsidR="00D96164" w:rsidRPr="00D96164">
              <w:t>Осуществить поиск информации, необходимой для написания статьи в соответствии с заданной тематикой</w:t>
            </w:r>
            <w:r w:rsidR="00D96164">
              <w:t>, в том числе с использованием информационно-аналитических баз данных</w:t>
            </w:r>
            <w:r w:rsidRPr="00D96164">
              <w:t>.</w:t>
            </w:r>
            <w:r>
              <w:t xml:space="preserve">  </w:t>
            </w:r>
          </w:p>
        </w:tc>
      </w:tr>
      <w:tr w:rsidR="00196C6A" w:rsidRPr="00300027" w14:paraId="1E15687F" w14:textId="77777777" w:rsidTr="004D5EB4">
        <w:trPr>
          <w:trHeight w:val="274"/>
        </w:trPr>
        <w:tc>
          <w:tcPr>
            <w:tcW w:w="1691" w:type="pct"/>
            <w:shd w:val="clear" w:color="auto" w:fill="auto"/>
          </w:tcPr>
          <w:p w14:paraId="68A3F3C5" w14:textId="01E180B9" w:rsidR="00196C6A" w:rsidRDefault="00264E81" w:rsidP="00264E81">
            <w:pPr>
              <w:spacing w:after="0" w:line="240" w:lineRule="auto"/>
              <w:jc w:val="both"/>
            </w:pPr>
            <w:r w:rsidRPr="00264E81">
              <w:t>Способность к постановке целей и задач исследований, выбору оптимальных путей и методов их достижения</w:t>
            </w:r>
            <w:r w:rsidR="001940C4" w:rsidRPr="001940C4">
              <w:t xml:space="preserve"> </w:t>
            </w:r>
            <w:r w:rsidR="00196C6A" w:rsidRPr="00BB5917">
              <w:t xml:space="preserve"> </w:t>
            </w:r>
            <w:r w:rsidR="00196C6A">
              <w:t xml:space="preserve"> </w:t>
            </w:r>
          </w:p>
          <w:p w14:paraId="74CBBAB5" w14:textId="77777777" w:rsidR="00196C6A" w:rsidRPr="00674127" w:rsidRDefault="00196C6A" w:rsidP="00264E81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t>(УК-</w:t>
            </w:r>
            <w:r w:rsidR="001940C4">
              <w:t>11</w:t>
            </w:r>
            <w:r>
              <w:t>)</w:t>
            </w:r>
          </w:p>
        </w:tc>
        <w:tc>
          <w:tcPr>
            <w:tcW w:w="3309" w:type="pct"/>
          </w:tcPr>
          <w:p w14:paraId="46C6B268" w14:textId="77777777" w:rsidR="00196C6A" w:rsidRDefault="00196C6A" w:rsidP="00264E81">
            <w:pPr>
              <w:spacing w:after="0" w:line="240" w:lineRule="auto"/>
              <w:jc w:val="both"/>
            </w:pPr>
            <w:r w:rsidRPr="00300027">
              <w:rPr>
                <w:b/>
              </w:rPr>
              <w:t>Задание 1.</w:t>
            </w:r>
            <w:r>
              <w:t xml:space="preserve"> Разработать программу научного исследования для решения задач предметной области в соответствии с индивидуальным </w:t>
            </w:r>
            <w:r w:rsidRPr="00F227EE">
              <w:t>заданием.</w:t>
            </w:r>
          </w:p>
          <w:p w14:paraId="4FB714F9" w14:textId="77777777" w:rsidR="00196C6A" w:rsidRDefault="00196C6A" w:rsidP="00264E81">
            <w:pPr>
              <w:spacing w:after="0" w:line="240" w:lineRule="auto"/>
              <w:jc w:val="both"/>
            </w:pPr>
            <w:r w:rsidRPr="00300027">
              <w:rPr>
                <w:b/>
              </w:rPr>
              <w:t xml:space="preserve">Задание 2. </w:t>
            </w:r>
            <w:r w:rsidR="00D96164">
              <w:t>Обоснованно выбрать</w:t>
            </w:r>
            <w:r>
              <w:t xml:space="preserve"> </w:t>
            </w:r>
            <w:r w:rsidRPr="00300027">
              <w:t xml:space="preserve">методики и методы </w:t>
            </w:r>
            <w:r>
              <w:t xml:space="preserve">проведения </w:t>
            </w:r>
            <w:r w:rsidRPr="00300027">
              <w:t>исследования</w:t>
            </w:r>
            <w:r w:rsidR="00D96164">
              <w:t xml:space="preserve"> в рамках выполнения научно-исследовательской работы по теме в соответствии с вариантом задания</w:t>
            </w:r>
            <w:r w:rsidR="005A7BC8">
              <w:t>.</w:t>
            </w:r>
            <w:r w:rsidR="00D96164">
              <w:t xml:space="preserve"> </w:t>
            </w:r>
          </w:p>
          <w:p w14:paraId="3DAC8274" w14:textId="77777777" w:rsidR="00196C6A" w:rsidRPr="00300027" w:rsidRDefault="00196C6A" w:rsidP="00264E81">
            <w:pPr>
              <w:spacing w:after="0" w:line="240" w:lineRule="auto"/>
              <w:jc w:val="both"/>
            </w:pPr>
            <w:r w:rsidRPr="00300027">
              <w:rPr>
                <w:b/>
              </w:rPr>
              <w:t xml:space="preserve">Задание </w:t>
            </w:r>
            <w:r w:rsidR="005A7BC8">
              <w:rPr>
                <w:b/>
              </w:rPr>
              <w:t>3</w:t>
            </w:r>
            <w:r w:rsidRPr="00300027">
              <w:rPr>
                <w:b/>
              </w:rPr>
              <w:t>.</w:t>
            </w:r>
            <w:r>
              <w:t xml:space="preserve"> </w:t>
            </w:r>
            <w:r w:rsidR="00D96164" w:rsidRPr="00D96164">
              <w:t xml:space="preserve">Подготовить презентацию к докладу </w:t>
            </w:r>
            <w:r w:rsidR="005A7BC8">
              <w:t xml:space="preserve">по тематике прореферированных статей, выступления </w:t>
            </w:r>
            <w:r w:rsidR="00D96164" w:rsidRPr="00D96164">
              <w:t xml:space="preserve">на конференции </w:t>
            </w:r>
            <w:r w:rsidR="00D96164" w:rsidRPr="00D96164">
              <w:lastRenderedPageBreak/>
              <w:t xml:space="preserve">по </w:t>
            </w:r>
            <w:r w:rsidR="005A7BC8">
              <w:t>итогам выполненного научно-исследовательского проекта, написания научной статьи</w:t>
            </w:r>
          </w:p>
        </w:tc>
      </w:tr>
    </w:tbl>
    <w:p w14:paraId="36568723" w14:textId="77777777" w:rsidR="005A7BC8" w:rsidRDefault="005A7BC8" w:rsidP="00196C6A">
      <w:pPr>
        <w:spacing w:after="0" w:line="360" w:lineRule="auto"/>
        <w:ind w:firstLine="709"/>
        <w:jc w:val="both"/>
        <w:rPr>
          <w:bCs/>
          <w:sz w:val="28"/>
          <w:szCs w:val="28"/>
        </w:rPr>
      </w:pPr>
    </w:p>
    <w:p w14:paraId="131E6DE2" w14:textId="77777777" w:rsidR="00A36478" w:rsidRPr="007767F4" w:rsidRDefault="00A36478" w:rsidP="00A36478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_Toc156834217"/>
      <w:bookmarkStart w:id="21" w:name="_Toc5349421"/>
      <w:r>
        <w:rPr>
          <w:rFonts w:ascii="Times New Roman" w:hAnsi="Times New Roman" w:cs="Times New Roman"/>
          <w:sz w:val="28"/>
          <w:szCs w:val="28"/>
        </w:rPr>
        <w:t>6</w:t>
      </w:r>
      <w:r w:rsidRPr="007767F4">
        <w:rPr>
          <w:rFonts w:ascii="Times New Roman" w:hAnsi="Times New Roman" w:cs="Times New Roman"/>
          <w:sz w:val="28"/>
          <w:szCs w:val="28"/>
        </w:rPr>
        <w:t>. Перечень основной, дополнительной учебной литературы и ресурсов сети «Интернет», необходимых для выполнения НИР</w:t>
      </w:r>
      <w:bookmarkEnd w:id="20"/>
    </w:p>
    <w:p w14:paraId="116A4089" w14:textId="77777777" w:rsidR="00A36478" w:rsidRPr="00ED42D0" w:rsidRDefault="00A36478" w:rsidP="00A36478">
      <w:pPr>
        <w:pStyle w:val="1"/>
        <w:tabs>
          <w:tab w:val="left" w:pos="1134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_Toc156834218"/>
      <w:r w:rsidRPr="00ED42D0">
        <w:rPr>
          <w:rFonts w:ascii="Times New Roman" w:hAnsi="Times New Roman" w:cs="Times New Roman"/>
          <w:sz w:val="28"/>
          <w:szCs w:val="28"/>
        </w:rPr>
        <w:t>6.1. Основная литература</w:t>
      </w:r>
      <w:bookmarkEnd w:id="22"/>
    </w:p>
    <w:p w14:paraId="343A7B8C" w14:textId="77777777" w:rsidR="00A36478" w:rsidRDefault="00A36478" w:rsidP="00A36478">
      <w:pPr>
        <w:pStyle w:val="1"/>
        <w:tabs>
          <w:tab w:val="left" w:pos="993"/>
          <w:tab w:val="left" w:pos="1134"/>
        </w:tabs>
        <w:spacing w:before="0" w:after="0" w:line="360" w:lineRule="auto"/>
        <w:ind w:firstLine="709"/>
        <w:jc w:val="both"/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</w:pPr>
      <w:bookmarkStart w:id="23" w:name="_Toc156834219"/>
      <w:r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1.</w:t>
      </w:r>
      <w:r w:rsidRPr="008A7EE6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 </w:t>
      </w:r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Ивин, А. А.  </w:t>
      </w:r>
      <w:proofErr w:type="gramStart"/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Логика :</w:t>
      </w:r>
      <w:proofErr w:type="gramEnd"/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 учебник и практикум для вузов / А. А. Ивин. — 4-е изд., </w:t>
      </w:r>
      <w:proofErr w:type="spellStart"/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испр</w:t>
      </w:r>
      <w:proofErr w:type="spellEnd"/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. и доп. — </w:t>
      </w:r>
      <w:proofErr w:type="gramStart"/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Москва :</w:t>
      </w:r>
      <w:proofErr w:type="gramEnd"/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 Издательство </w:t>
      </w:r>
      <w:proofErr w:type="spellStart"/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Юрайт</w:t>
      </w:r>
      <w:proofErr w:type="spellEnd"/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, 2023. — 387 с. — (Высшее образование). —  Образовательная платформа </w:t>
      </w:r>
      <w:proofErr w:type="spellStart"/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Юрайт</w:t>
      </w:r>
      <w:proofErr w:type="spellEnd"/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 [сайт]. — URL: https://urait.ru/bcode/51</w:t>
      </w:r>
      <w:r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0659 (дата обращения: 23.01.2024</w:t>
      </w:r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). — </w:t>
      </w:r>
      <w:proofErr w:type="gramStart"/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Текст :</w:t>
      </w:r>
      <w:proofErr w:type="gramEnd"/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 электронный. </w:t>
      </w:r>
    </w:p>
    <w:p w14:paraId="42A2710B" w14:textId="77777777" w:rsidR="00A36478" w:rsidRDefault="00A36478" w:rsidP="00A36478">
      <w:pPr>
        <w:pStyle w:val="1"/>
        <w:tabs>
          <w:tab w:val="left" w:pos="993"/>
          <w:tab w:val="left" w:pos="1134"/>
        </w:tabs>
        <w:spacing w:before="0" w:after="0" w:line="360" w:lineRule="auto"/>
        <w:ind w:firstLine="709"/>
        <w:jc w:val="both"/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2</w:t>
      </w:r>
      <w:r w:rsidRPr="00ED42D0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.  </w:t>
      </w:r>
      <w:bookmarkEnd w:id="23"/>
      <w:proofErr w:type="spellStart"/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Космин</w:t>
      </w:r>
      <w:proofErr w:type="spellEnd"/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, В. В. Основы научных исследований (Общий курс</w:t>
      </w:r>
      <w:proofErr w:type="gramStart"/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) :</w:t>
      </w:r>
      <w:proofErr w:type="gramEnd"/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 учебное пособие / А.В. </w:t>
      </w:r>
      <w:proofErr w:type="spellStart"/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Космин</w:t>
      </w:r>
      <w:proofErr w:type="spellEnd"/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, В.В. </w:t>
      </w:r>
      <w:proofErr w:type="spellStart"/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Космин</w:t>
      </w:r>
      <w:proofErr w:type="spellEnd"/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. — 5-е изд., </w:t>
      </w:r>
      <w:proofErr w:type="spellStart"/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перераб</w:t>
      </w:r>
      <w:proofErr w:type="spellEnd"/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. и доп. — </w:t>
      </w:r>
      <w:proofErr w:type="gramStart"/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Москва :</w:t>
      </w:r>
      <w:proofErr w:type="gramEnd"/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 РИОР : ИНФРА-М, 2023. — 298 с. — (Высшее образование). — DOI: https://doi.org/10.29039/01901-6. - ЭБС ZNANIUM.com. - URL: https://znanium.com/catalog/product/1891391 (дата обращения: 23.01.2024). –  </w:t>
      </w:r>
      <w:proofErr w:type="gramStart"/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Текст :</w:t>
      </w:r>
      <w:proofErr w:type="gramEnd"/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 электронный.</w:t>
      </w:r>
    </w:p>
    <w:p w14:paraId="6CD77BE6" w14:textId="77777777" w:rsidR="00A36478" w:rsidRPr="008A7EE6" w:rsidRDefault="00A36478" w:rsidP="00A36478">
      <w:pPr>
        <w:pStyle w:val="1"/>
        <w:tabs>
          <w:tab w:val="left" w:pos="993"/>
          <w:tab w:val="left" w:pos="1134"/>
        </w:tabs>
        <w:spacing w:before="0" w:after="0" w:line="360" w:lineRule="auto"/>
        <w:ind w:firstLine="709"/>
        <w:jc w:val="both"/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3</w:t>
      </w:r>
      <w:r w:rsidRPr="008A7EE6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. </w:t>
      </w:r>
      <w:r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 </w:t>
      </w:r>
      <w:r w:rsidRPr="008A7EE6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Основы научных </w:t>
      </w:r>
      <w:proofErr w:type="gramStart"/>
      <w:r w:rsidRPr="008A7EE6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исследований :</w:t>
      </w:r>
      <w:proofErr w:type="gramEnd"/>
      <w:r w:rsidRPr="008A7EE6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 учебное пособие / Б.И. Герасимов, В.В. Дробышева, Н.В. Злобина [и др.]. — 2-е изд., доп. — </w:t>
      </w:r>
      <w:proofErr w:type="gramStart"/>
      <w:r w:rsidRPr="008A7EE6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Москва :</w:t>
      </w:r>
      <w:proofErr w:type="gramEnd"/>
      <w:r w:rsidRPr="008A7EE6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 ФОРУМ : ИНФРА-М, 2023. — 271 с. — (Высшее образование: Бакалавриат). - ЭБС ZNANIUM. - URL: https://znanium.com/catalog/product/1913858 (дата обращения: 23.01.2024). – </w:t>
      </w:r>
      <w:proofErr w:type="gramStart"/>
      <w:r w:rsidRPr="008A7EE6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Текст :</w:t>
      </w:r>
      <w:proofErr w:type="gramEnd"/>
      <w:r w:rsidRPr="008A7EE6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 электронный.</w:t>
      </w:r>
    </w:p>
    <w:p w14:paraId="21B91CA5" w14:textId="77777777" w:rsidR="00A36478" w:rsidRPr="00ED42D0" w:rsidRDefault="00A36478" w:rsidP="00A36478">
      <w:pPr>
        <w:pStyle w:val="1"/>
        <w:tabs>
          <w:tab w:val="left" w:pos="993"/>
          <w:tab w:val="left" w:pos="1134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_Toc156834220"/>
      <w:r w:rsidRPr="00ED42D0">
        <w:rPr>
          <w:rFonts w:ascii="Times New Roman" w:hAnsi="Times New Roman" w:cs="Times New Roman"/>
          <w:sz w:val="28"/>
          <w:szCs w:val="28"/>
        </w:rPr>
        <w:t>6.2. Дополнительная литература</w:t>
      </w:r>
      <w:bookmarkEnd w:id="24"/>
    </w:p>
    <w:p w14:paraId="558CA39B" w14:textId="77777777" w:rsidR="00A36478" w:rsidRPr="00030267" w:rsidRDefault="00A36478" w:rsidP="00A36478">
      <w:pPr>
        <w:pStyle w:val="1"/>
        <w:tabs>
          <w:tab w:val="left" w:pos="993"/>
          <w:tab w:val="left" w:pos="1134"/>
        </w:tabs>
        <w:spacing w:before="0" w:after="0" w:line="360" w:lineRule="auto"/>
        <w:ind w:firstLine="709"/>
        <w:jc w:val="both"/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4. </w:t>
      </w:r>
      <w:proofErr w:type="spellStart"/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Бушенева</w:t>
      </w:r>
      <w:proofErr w:type="spellEnd"/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, Ю.И. Как правильно написать реферат, курсовую и дипломную работы / Ю.И. </w:t>
      </w:r>
      <w:proofErr w:type="spellStart"/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Бушенева</w:t>
      </w:r>
      <w:proofErr w:type="spellEnd"/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. – </w:t>
      </w:r>
      <w:proofErr w:type="gramStart"/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Москва :</w:t>
      </w:r>
      <w:proofErr w:type="gramEnd"/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 Дашков и К, 2016. – (Бакалавриат). - ЭБС Университетская библиотека </w:t>
      </w:r>
      <w:proofErr w:type="spellStart"/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online</w:t>
      </w:r>
      <w:proofErr w:type="spellEnd"/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. - URL: </w:t>
      </w:r>
      <w:proofErr w:type="gramStart"/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http://biblioclub.ru/index.php?page=book&amp;id=453258 ;</w:t>
      </w:r>
      <w:proofErr w:type="gramEnd"/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 ЭБС ZNANIUM. - URL: http://znanium.com/catalog/product/415294 (дата обращения: 23.01.2024). – </w:t>
      </w:r>
      <w:proofErr w:type="gramStart"/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Текст :</w:t>
      </w:r>
      <w:proofErr w:type="gramEnd"/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 электронный. </w:t>
      </w:r>
    </w:p>
    <w:p w14:paraId="0F6D5DF5" w14:textId="77777777" w:rsidR="00A36478" w:rsidRPr="008A7EE6" w:rsidRDefault="00A36478" w:rsidP="00A36478">
      <w:pPr>
        <w:pStyle w:val="1"/>
        <w:tabs>
          <w:tab w:val="left" w:pos="993"/>
          <w:tab w:val="left" w:pos="1134"/>
        </w:tabs>
        <w:spacing w:before="0" w:after="0" w:line="360" w:lineRule="auto"/>
        <w:ind w:firstLine="709"/>
        <w:jc w:val="both"/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</w:pPr>
      <w:bookmarkStart w:id="25" w:name="_Toc156834221"/>
      <w:r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5. </w:t>
      </w:r>
      <w:proofErr w:type="spellStart"/>
      <w:r w:rsidRPr="008A7EE6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Гетманова</w:t>
      </w:r>
      <w:proofErr w:type="spellEnd"/>
      <w:r w:rsidRPr="008A7EE6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, А.Д. Логика. Углубленный курс: учебное пособие / А.Д. </w:t>
      </w:r>
      <w:proofErr w:type="spellStart"/>
      <w:r w:rsidRPr="008A7EE6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Гетманова</w:t>
      </w:r>
      <w:proofErr w:type="spellEnd"/>
      <w:r w:rsidRPr="008A7EE6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. - Москва: </w:t>
      </w:r>
      <w:proofErr w:type="spellStart"/>
      <w:r w:rsidRPr="008A7EE6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КноРус</w:t>
      </w:r>
      <w:proofErr w:type="spellEnd"/>
      <w:r w:rsidRPr="008A7EE6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, 2021. - 192 с. – ЭБС BOOK.ru. – URL: </w:t>
      </w:r>
      <w:r w:rsidRPr="008A7EE6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lastRenderedPageBreak/>
        <w:t>https://book.ru/book/93</w:t>
      </w:r>
      <w:r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9134 (дата обращения: 23.01.2024</w:t>
      </w:r>
      <w:r w:rsidRPr="008A7EE6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). — </w:t>
      </w:r>
      <w:proofErr w:type="gramStart"/>
      <w:r w:rsidRPr="008A7EE6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Текст :</w:t>
      </w:r>
      <w:proofErr w:type="gramEnd"/>
      <w:r w:rsidRPr="008A7EE6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 электронный. </w:t>
      </w:r>
    </w:p>
    <w:p w14:paraId="71BA4203" w14:textId="77777777" w:rsidR="00A36478" w:rsidRPr="00ED42D0" w:rsidRDefault="00A36478" w:rsidP="00A36478">
      <w:pPr>
        <w:pStyle w:val="1"/>
        <w:tabs>
          <w:tab w:val="left" w:pos="993"/>
          <w:tab w:val="left" w:pos="1134"/>
        </w:tabs>
        <w:spacing w:before="0" w:after="0" w:line="360" w:lineRule="auto"/>
        <w:ind w:firstLine="709"/>
        <w:jc w:val="both"/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6</w:t>
      </w:r>
      <w:r w:rsidRPr="00ED42D0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. </w:t>
      </w:r>
      <w:bookmarkEnd w:id="25"/>
      <w:r w:rsidRPr="008A7EE6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Шкляр, М. Ф. Основы научных исследований: учебное пособие для бакалавров / М. Ф. Шкляр. – 9-е изд. – </w:t>
      </w:r>
      <w:proofErr w:type="gramStart"/>
      <w:r w:rsidRPr="008A7EE6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Москва :</w:t>
      </w:r>
      <w:proofErr w:type="gramEnd"/>
      <w:r w:rsidRPr="008A7EE6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 Дашков и К°, 2022. – 208 </w:t>
      </w:r>
      <w:proofErr w:type="gramStart"/>
      <w:r w:rsidRPr="008A7EE6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с. :</w:t>
      </w:r>
      <w:proofErr w:type="gramEnd"/>
      <w:r w:rsidRPr="008A7EE6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 табл. – (Учебные издания для бакалавров). – ЭБС Университетская библиотека </w:t>
      </w:r>
      <w:proofErr w:type="spellStart"/>
      <w:r w:rsidRPr="008A7EE6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online</w:t>
      </w:r>
      <w:proofErr w:type="spellEnd"/>
      <w:r w:rsidRPr="008A7EE6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. – URL: </w:t>
      </w:r>
      <w:proofErr w:type="gramStart"/>
      <w:r w:rsidRPr="008A7EE6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https://biblioclub.ru/index.php?page=</w:t>
      </w:r>
      <w:r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book&amp;id=684505 ;</w:t>
      </w:r>
      <w:proofErr w:type="gramEnd"/>
      <w:r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 ЭБС ZNANIUM</w:t>
      </w:r>
      <w:r w:rsidRPr="008A7EE6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. - https://znanium.com/catalog/product/2083277 (дата обращения: 23.01.2024). – Текст: электронный.</w:t>
      </w:r>
    </w:p>
    <w:p w14:paraId="11836E45" w14:textId="77777777" w:rsidR="00A36478" w:rsidRPr="00ED42D0" w:rsidRDefault="00A36478" w:rsidP="00A36478">
      <w:pPr>
        <w:pStyle w:val="1"/>
        <w:tabs>
          <w:tab w:val="left" w:pos="993"/>
          <w:tab w:val="left" w:pos="1134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26" w:name="_Toc156834222"/>
      <w:r w:rsidRPr="00ED42D0">
        <w:rPr>
          <w:rFonts w:ascii="Times New Roman" w:hAnsi="Times New Roman" w:cs="Times New Roman"/>
          <w:sz w:val="28"/>
          <w:szCs w:val="28"/>
        </w:rPr>
        <w:t>6</w:t>
      </w:r>
      <w:r w:rsidRPr="00ED42D0">
        <w:rPr>
          <w:rFonts w:ascii="Times New Roman" w:hAnsi="Times New Roman" w:cs="Times New Roman"/>
          <w:sz w:val="28"/>
          <w:szCs w:val="28"/>
          <w:lang w:val="en-US"/>
        </w:rPr>
        <w:t xml:space="preserve">.3. </w:t>
      </w:r>
      <w:r w:rsidRPr="00ED42D0">
        <w:rPr>
          <w:rFonts w:ascii="Times New Roman" w:hAnsi="Times New Roman" w:cs="Times New Roman"/>
          <w:sz w:val="28"/>
          <w:szCs w:val="28"/>
        </w:rPr>
        <w:t>Ресурсы</w:t>
      </w:r>
      <w:r w:rsidRPr="00ED42D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D42D0">
        <w:rPr>
          <w:rFonts w:ascii="Times New Roman" w:hAnsi="Times New Roman" w:cs="Times New Roman"/>
          <w:sz w:val="28"/>
          <w:szCs w:val="28"/>
        </w:rPr>
        <w:t>сети</w:t>
      </w:r>
      <w:r w:rsidRPr="00ED42D0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Pr="00ED42D0">
        <w:rPr>
          <w:rFonts w:ascii="Times New Roman" w:hAnsi="Times New Roman" w:cs="Times New Roman"/>
          <w:sz w:val="28"/>
          <w:szCs w:val="28"/>
        </w:rPr>
        <w:t>Интернет</w:t>
      </w:r>
      <w:r w:rsidRPr="00ED42D0">
        <w:rPr>
          <w:rFonts w:ascii="Times New Roman" w:hAnsi="Times New Roman" w:cs="Times New Roman"/>
          <w:sz w:val="28"/>
          <w:szCs w:val="28"/>
          <w:lang w:val="en-US"/>
        </w:rPr>
        <w:t>»</w:t>
      </w:r>
      <w:bookmarkEnd w:id="26"/>
    </w:p>
    <w:p w14:paraId="7A2A063C" w14:textId="77777777" w:rsidR="00A36478" w:rsidRPr="00ED42D0" w:rsidRDefault="00A36478" w:rsidP="00A36478">
      <w:pPr>
        <w:pStyle w:val="ab"/>
        <w:numPr>
          <w:ilvl w:val="0"/>
          <w:numId w:val="35"/>
        </w:numPr>
        <w:spacing w:after="0" w:line="360" w:lineRule="auto"/>
        <w:ind w:left="1066" w:hanging="357"/>
        <w:contextualSpacing/>
        <w:rPr>
          <w:sz w:val="28"/>
          <w:szCs w:val="28"/>
        </w:rPr>
      </w:pPr>
      <w:r w:rsidRPr="00ED42D0">
        <w:rPr>
          <w:sz w:val="28"/>
          <w:szCs w:val="28"/>
        </w:rPr>
        <w:t xml:space="preserve">Министерство экономического развития РФ </w:t>
      </w:r>
      <w:hyperlink r:id="rId13" w:history="1">
        <w:r w:rsidRPr="00ED42D0">
          <w:rPr>
            <w:rStyle w:val="af6"/>
            <w:sz w:val="28"/>
            <w:szCs w:val="28"/>
          </w:rPr>
          <w:t>https://www.economy.gov.ru/material/directions/tehnologicheskoe_razvitie</w:t>
        </w:r>
      </w:hyperlink>
    </w:p>
    <w:p w14:paraId="393E1C57" w14:textId="77777777" w:rsidR="00A36478" w:rsidRPr="00ED42D0" w:rsidRDefault="00A36478" w:rsidP="00A36478">
      <w:pPr>
        <w:pStyle w:val="ab"/>
        <w:numPr>
          <w:ilvl w:val="0"/>
          <w:numId w:val="35"/>
        </w:numPr>
        <w:spacing w:after="0" w:line="360" w:lineRule="auto"/>
        <w:ind w:left="1066" w:hanging="357"/>
        <w:contextualSpacing/>
        <w:rPr>
          <w:sz w:val="28"/>
          <w:szCs w:val="28"/>
          <w:lang w:eastAsia="ru-RU"/>
        </w:rPr>
      </w:pPr>
      <w:r w:rsidRPr="00ED42D0">
        <w:rPr>
          <w:sz w:val="28"/>
          <w:szCs w:val="28"/>
          <w:lang w:eastAsia="ru-RU"/>
        </w:rPr>
        <w:t>Электронные ресурсы БИК:</w:t>
      </w:r>
    </w:p>
    <w:p w14:paraId="1ED208DA" w14:textId="77777777" w:rsidR="00A36478" w:rsidRPr="00512532" w:rsidRDefault="00A36478" w:rsidP="00A36478">
      <w:pPr>
        <w:pStyle w:val="1"/>
        <w:numPr>
          <w:ilvl w:val="0"/>
          <w:numId w:val="35"/>
        </w:numPr>
        <w:spacing w:after="0" w:line="360" w:lineRule="auto"/>
        <w:ind w:left="1066" w:hanging="357"/>
        <w:contextualSpacing/>
        <w:jc w:val="both"/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eastAsia="en-US"/>
        </w:rPr>
      </w:pPr>
      <w:r w:rsidRPr="00512532"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eastAsia="en-US"/>
        </w:rPr>
        <w:t>Электронная библиотека Финансового университета (ЭБ) http://elib.fa.ru/</w:t>
      </w:r>
    </w:p>
    <w:p w14:paraId="7AAA6577" w14:textId="77777777" w:rsidR="00A36478" w:rsidRPr="00512532" w:rsidRDefault="00A36478" w:rsidP="00A36478">
      <w:pPr>
        <w:pStyle w:val="1"/>
        <w:numPr>
          <w:ilvl w:val="0"/>
          <w:numId w:val="35"/>
        </w:numPr>
        <w:spacing w:after="0" w:line="360" w:lineRule="auto"/>
        <w:ind w:left="1066" w:hanging="357"/>
        <w:contextualSpacing/>
        <w:jc w:val="both"/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eastAsia="en-US"/>
        </w:rPr>
      </w:pPr>
      <w:r w:rsidRPr="00512532"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eastAsia="en-US"/>
        </w:rPr>
        <w:t>Электронно-библиотечная система BOOK.RU http://www.book.ru</w:t>
      </w:r>
    </w:p>
    <w:p w14:paraId="76037100" w14:textId="77777777" w:rsidR="00A36478" w:rsidRPr="00512532" w:rsidRDefault="00A36478" w:rsidP="00A36478">
      <w:pPr>
        <w:pStyle w:val="1"/>
        <w:numPr>
          <w:ilvl w:val="0"/>
          <w:numId w:val="35"/>
        </w:numPr>
        <w:spacing w:after="0" w:line="360" w:lineRule="auto"/>
        <w:ind w:left="1066" w:hanging="357"/>
        <w:contextualSpacing/>
        <w:jc w:val="both"/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eastAsia="en-US"/>
        </w:rPr>
      </w:pPr>
      <w:r w:rsidRPr="00512532"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eastAsia="en-US"/>
        </w:rPr>
        <w:t>Электронно-библиотечная система «Университетская библиотека ОНЛАЙН» http://biblioclub.ru/</w:t>
      </w:r>
    </w:p>
    <w:p w14:paraId="7D13070E" w14:textId="77777777" w:rsidR="00A36478" w:rsidRPr="00512532" w:rsidRDefault="00A36478" w:rsidP="00A36478">
      <w:pPr>
        <w:pStyle w:val="1"/>
        <w:numPr>
          <w:ilvl w:val="0"/>
          <w:numId w:val="35"/>
        </w:numPr>
        <w:spacing w:after="0" w:line="360" w:lineRule="auto"/>
        <w:ind w:left="1066" w:hanging="357"/>
        <w:contextualSpacing/>
        <w:jc w:val="both"/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eastAsia="en-US"/>
        </w:rPr>
      </w:pPr>
      <w:r w:rsidRPr="00512532"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eastAsia="en-US"/>
        </w:rPr>
        <w:t xml:space="preserve">Электронно-библиотечная система </w:t>
      </w:r>
      <w:proofErr w:type="spellStart"/>
      <w:r w:rsidRPr="00512532"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eastAsia="en-US"/>
        </w:rPr>
        <w:t>Znanium</w:t>
      </w:r>
      <w:proofErr w:type="spellEnd"/>
      <w:r w:rsidRPr="00512532"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eastAsia="en-US"/>
        </w:rPr>
        <w:t xml:space="preserve"> http://www.znanium.com</w:t>
      </w:r>
    </w:p>
    <w:p w14:paraId="5E02A03E" w14:textId="77777777" w:rsidR="00A36478" w:rsidRPr="00512532" w:rsidRDefault="00A36478" w:rsidP="00A36478">
      <w:pPr>
        <w:pStyle w:val="1"/>
        <w:numPr>
          <w:ilvl w:val="0"/>
          <w:numId w:val="35"/>
        </w:numPr>
        <w:spacing w:after="0" w:line="360" w:lineRule="auto"/>
        <w:ind w:left="1066" w:hanging="357"/>
        <w:contextualSpacing/>
        <w:jc w:val="both"/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eastAsia="en-US"/>
        </w:rPr>
      </w:pPr>
      <w:r w:rsidRPr="00512532"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eastAsia="en-US"/>
        </w:rPr>
        <w:t>Электронно-библиотечная система издательства «ЮРАЙТ» https://urait.ru/</w:t>
      </w:r>
    </w:p>
    <w:p w14:paraId="25CA439D" w14:textId="77777777" w:rsidR="00A36478" w:rsidRPr="00512532" w:rsidRDefault="00A36478" w:rsidP="00A36478">
      <w:pPr>
        <w:pStyle w:val="1"/>
        <w:numPr>
          <w:ilvl w:val="0"/>
          <w:numId w:val="35"/>
        </w:numPr>
        <w:spacing w:after="0" w:line="360" w:lineRule="auto"/>
        <w:ind w:left="1066" w:hanging="357"/>
        <w:contextualSpacing/>
        <w:jc w:val="both"/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eastAsia="en-US"/>
        </w:rPr>
      </w:pPr>
      <w:r w:rsidRPr="00512532"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eastAsia="en-US"/>
        </w:rPr>
        <w:t>Электронно-библиотечная система издательства Лань https://e.lanbook.com/</w:t>
      </w:r>
    </w:p>
    <w:p w14:paraId="5B90B6C0" w14:textId="77777777" w:rsidR="00A36478" w:rsidRPr="00512532" w:rsidRDefault="00A36478" w:rsidP="00A36478">
      <w:pPr>
        <w:pStyle w:val="1"/>
        <w:numPr>
          <w:ilvl w:val="0"/>
          <w:numId w:val="35"/>
        </w:numPr>
        <w:spacing w:after="0" w:line="360" w:lineRule="auto"/>
        <w:ind w:left="1066" w:hanging="357"/>
        <w:contextualSpacing/>
        <w:jc w:val="both"/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eastAsia="en-US"/>
        </w:rPr>
      </w:pPr>
      <w:r w:rsidRPr="00512532"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eastAsia="en-US"/>
        </w:rPr>
        <w:t xml:space="preserve">Деловая онлайн-библиотека </w:t>
      </w:r>
      <w:proofErr w:type="spellStart"/>
      <w:r w:rsidRPr="00512532"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eastAsia="en-US"/>
        </w:rPr>
        <w:t>Alpina</w:t>
      </w:r>
      <w:proofErr w:type="spellEnd"/>
      <w:r w:rsidRPr="00512532"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eastAsia="en-US"/>
        </w:rPr>
        <w:t xml:space="preserve"> </w:t>
      </w:r>
      <w:proofErr w:type="spellStart"/>
      <w:r w:rsidRPr="00512532"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eastAsia="en-US"/>
        </w:rPr>
        <w:t>Digital</w:t>
      </w:r>
      <w:proofErr w:type="spellEnd"/>
      <w:r w:rsidRPr="00512532"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eastAsia="en-US"/>
        </w:rPr>
        <w:t xml:space="preserve"> http://lib.alpinadigital.ru/</w:t>
      </w:r>
    </w:p>
    <w:p w14:paraId="59BFBFFC" w14:textId="77777777" w:rsidR="00A36478" w:rsidRPr="00512532" w:rsidRDefault="00A36478" w:rsidP="00A36478">
      <w:pPr>
        <w:pStyle w:val="1"/>
        <w:numPr>
          <w:ilvl w:val="0"/>
          <w:numId w:val="35"/>
        </w:numPr>
        <w:spacing w:after="0" w:line="360" w:lineRule="auto"/>
        <w:ind w:left="1066" w:hanging="357"/>
        <w:contextualSpacing/>
        <w:jc w:val="both"/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eastAsia="en-US"/>
        </w:rPr>
      </w:pPr>
      <w:r w:rsidRPr="00512532"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eastAsia="en-US"/>
        </w:rPr>
        <w:t>Электронная библиотека Издательского дома «Гребенников» https://grebennikon.ru/</w:t>
      </w:r>
    </w:p>
    <w:p w14:paraId="2C351764" w14:textId="77777777" w:rsidR="00A36478" w:rsidRPr="00512532" w:rsidRDefault="00A36478" w:rsidP="00A36478">
      <w:pPr>
        <w:pStyle w:val="1"/>
        <w:numPr>
          <w:ilvl w:val="0"/>
          <w:numId w:val="35"/>
        </w:numPr>
        <w:spacing w:after="0" w:line="360" w:lineRule="auto"/>
        <w:ind w:left="1066" w:hanging="357"/>
        <w:contextualSpacing/>
        <w:jc w:val="both"/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eastAsia="en-US"/>
        </w:rPr>
      </w:pPr>
      <w:r w:rsidRPr="00512532"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eastAsia="en-US"/>
        </w:rPr>
        <w:t xml:space="preserve">Научная электронная библиотека eLibrary.ru http://elibrary.ru  </w:t>
      </w:r>
    </w:p>
    <w:p w14:paraId="0BCF1FF0" w14:textId="77777777" w:rsidR="00A36478" w:rsidRPr="00512532" w:rsidRDefault="00A36478" w:rsidP="00A36478">
      <w:pPr>
        <w:pStyle w:val="1"/>
        <w:numPr>
          <w:ilvl w:val="0"/>
          <w:numId w:val="35"/>
        </w:numPr>
        <w:spacing w:after="0" w:line="360" w:lineRule="auto"/>
        <w:ind w:left="1066" w:hanging="357"/>
        <w:contextualSpacing/>
        <w:jc w:val="both"/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eastAsia="en-US"/>
        </w:rPr>
      </w:pPr>
      <w:r w:rsidRPr="00512532"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eastAsia="en-US"/>
        </w:rPr>
        <w:t>Национальная электронная библиотека http://нэб.рф/</w:t>
      </w:r>
    </w:p>
    <w:p w14:paraId="2408EE0A" w14:textId="77777777" w:rsidR="00A36478" w:rsidRPr="00512532" w:rsidRDefault="00A36478" w:rsidP="00A36478">
      <w:pPr>
        <w:pStyle w:val="1"/>
        <w:numPr>
          <w:ilvl w:val="0"/>
          <w:numId w:val="35"/>
        </w:numPr>
        <w:spacing w:after="0" w:line="360" w:lineRule="auto"/>
        <w:ind w:left="1066" w:hanging="357"/>
        <w:contextualSpacing/>
        <w:jc w:val="both"/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eastAsia="en-US"/>
        </w:rPr>
      </w:pPr>
      <w:r w:rsidRPr="00512532"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eastAsia="en-US"/>
        </w:rPr>
        <w:t xml:space="preserve">Видеотека учебных фильмов «Решение» (тематические коллекции «Менеджмент», «Маркетинг. Коммерция. Логистика», </w:t>
      </w:r>
      <w:r w:rsidRPr="00512532"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eastAsia="en-US"/>
        </w:rPr>
        <w:lastRenderedPageBreak/>
        <w:t>«Юриспруденция», «Управление персоналом», «Психология управления</w:t>
      </w:r>
      <w:proofErr w:type="gramStart"/>
      <w:r w:rsidRPr="00512532"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eastAsia="en-US"/>
        </w:rPr>
        <w:t>»:  http://eduvideo.online/</w:t>
      </w:r>
      <w:proofErr w:type="gramEnd"/>
    </w:p>
    <w:p w14:paraId="05A0C3C9" w14:textId="77777777" w:rsidR="00A36478" w:rsidRPr="00512532" w:rsidRDefault="00A36478" w:rsidP="00A36478">
      <w:pPr>
        <w:pStyle w:val="1"/>
        <w:numPr>
          <w:ilvl w:val="0"/>
          <w:numId w:val="35"/>
        </w:numPr>
        <w:spacing w:after="0" w:line="360" w:lineRule="auto"/>
        <w:ind w:left="1066" w:hanging="357"/>
        <w:contextualSpacing/>
        <w:jc w:val="both"/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eastAsia="en-US"/>
        </w:rPr>
      </w:pPr>
      <w:r w:rsidRPr="00512532"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eastAsia="en-US"/>
        </w:rPr>
        <w:t xml:space="preserve">Библиотека онлайн Лекций по Бизнесу и Маркетингу издательства </w:t>
      </w:r>
      <w:proofErr w:type="spellStart"/>
      <w:r w:rsidRPr="00512532"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eastAsia="en-US"/>
        </w:rPr>
        <w:t>Неnrу</w:t>
      </w:r>
      <w:proofErr w:type="spellEnd"/>
      <w:r w:rsidRPr="00512532"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eastAsia="en-US"/>
        </w:rPr>
        <w:t xml:space="preserve"> </w:t>
      </w:r>
      <w:proofErr w:type="spellStart"/>
      <w:r w:rsidRPr="00512532"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eastAsia="en-US"/>
        </w:rPr>
        <w:t>Stewart</w:t>
      </w:r>
      <w:proofErr w:type="spellEnd"/>
      <w:r w:rsidRPr="00512532"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eastAsia="en-US"/>
        </w:rPr>
        <w:t xml:space="preserve"> </w:t>
      </w:r>
      <w:proofErr w:type="spellStart"/>
      <w:r w:rsidRPr="00512532"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eastAsia="en-US"/>
        </w:rPr>
        <w:t>Talks</w:t>
      </w:r>
      <w:proofErr w:type="spellEnd"/>
      <w:r w:rsidRPr="00512532"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eastAsia="en-US"/>
        </w:rPr>
        <w:t xml:space="preserve"> https://hstalks.com/business/</w:t>
      </w:r>
    </w:p>
    <w:p w14:paraId="0383BACF" w14:textId="77777777" w:rsidR="00A36478" w:rsidRPr="00512532" w:rsidRDefault="00A36478" w:rsidP="00A36478">
      <w:pPr>
        <w:pStyle w:val="1"/>
        <w:numPr>
          <w:ilvl w:val="0"/>
          <w:numId w:val="35"/>
        </w:numPr>
        <w:spacing w:after="0" w:line="360" w:lineRule="auto"/>
        <w:ind w:left="1066" w:hanging="357"/>
        <w:contextualSpacing/>
        <w:jc w:val="both"/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val="en-US" w:eastAsia="en-US"/>
        </w:rPr>
      </w:pPr>
      <w:r w:rsidRPr="00512532"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val="en-US" w:eastAsia="en-US"/>
        </w:rPr>
        <w:t>Henry Stewart Talks: Journals in The Business &amp; Management Collection https://hstalks.com/business/journals/</w:t>
      </w:r>
    </w:p>
    <w:p w14:paraId="6FA240EF" w14:textId="77777777" w:rsidR="00A36478" w:rsidRPr="00512532" w:rsidRDefault="00A36478" w:rsidP="00A36478">
      <w:pPr>
        <w:pStyle w:val="1"/>
        <w:numPr>
          <w:ilvl w:val="0"/>
          <w:numId w:val="35"/>
        </w:numPr>
        <w:spacing w:after="0" w:line="360" w:lineRule="auto"/>
        <w:ind w:left="1066" w:hanging="357"/>
        <w:contextualSpacing/>
        <w:jc w:val="both"/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val="en-US" w:eastAsia="en-US"/>
        </w:rPr>
      </w:pPr>
      <w:r w:rsidRPr="00512532"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val="en-US" w:eastAsia="en-US"/>
        </w:rPr>
        <w:t>CNKI. Academic Reference https://ar.oversea.cnki.net/</w:t>
      </w:r>
    </w:p>
    <w:p w14:paraId="3EA1F155" w14:textId="77777777" w:rsidR="00A36478" w:rsidRPr="00512532" w:rsidRDefault="00A36478" w:rsidP="00A36478">
      <w:pPr>
        <w:pStyle w:val="1"/>
        <w:numPr>
          <w:ilvl w:val="0"/>
          <w:numId w:val="35"/>
        </w:numPr>
        <w:spacing w:after="0" w:line="360" w:lineRule="auto"/>
        <w:ind w:left="1066" w:hanging="357"/>
        <w:contextualSpacing/>
        <w:jc w:val="both"/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val="en-US" w:eastAsia="en-US"/>
        </w:rPr>
      </w:pPr>
      <w:r w:rsidRPr="00512532"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val="en-US" w:eastAsia="en-US"/>
        </w:rPr>
        <w:t>CNKI. China Academic Journals Full-text Database https://oversea.cnki.net/kns?dbcode=CFLQ</w:t>
      </w:r>
    </w:p>
    <w:p w14:paraId="65B421EB" w14:textId="77777777" w:rsidR="00A36478" w:rsidRPr="00512532" w:rsidRDefault="00A36478" w:rsidP="00A36478">
      <w:pPr>
        <w:pStyle w:val="1"/>
        <w:numPr>
          <w:ilvl w:val="0"/>
          <w:numId w:val="35"/>
        </w:numPr>
        <w:spacing w:after="0" w:line="360" w:lineRule="auto"/>
        <w:ind w:left="1066" w:hanging="357"/>
        <w:contextualSpacing/>
        <w:jc w:val="both"/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val="en-US" w:eastAsia="en-US"/>
        </w:rPr>
      </w:pPr>
      <w:r w:rsidRPr="00512532"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val="en-US" w:eastAsia="en-US"/>
        </w:rPr>
        <w:t>JSTOR Arts &amp; Sciences I Collection http://jstor.org</w:t>
      </w:r>
    </w:p>
    <w:p w14:paraId="4A861E9E" w14:textId="77777777" w:rsidR="00A36478" w:rsidRPr="00512532" w:rsidRDefault="00A36478" w:rsidP="00A36478">
      <w:pPr>
        <w:pStyle w:val="1"/>
        <w:numPr>
          <w:ilvl w:val="0"/>
          <w:numId w:val="35"/>
        </w:numPr>
        <w:spacing w:after="0" w:line="360" w:lineRule="auto"/>
        <w:ind w:left="1066" w:hanging="357"/>
        <w:contextualSpacing/>
        <w:jc w:val="both"/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eastAsia="en-US"/>
        </w:rPr>
      </w:pPr>
      <w:r w:rsidRPr="00512532"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eastAsia="en-US"/>
        </w:rPr>
        <w:t xml:space="preserve">Электронные продукты издательства </w:t>
      </w:r>
      <w:proofErr w:type="spellStart"/>
      <w:r w:rsidRPr="00512532"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eastAsia="en-US"/>
        </w:rPr>
        <w:t>Elsevier</w:t>
      </w:r>
      <w:proofErr w:type="spellEnd"/>
      <w:r w:rsidRPr="00512532"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eastAsia="en-US"/>
        </w:rPr>
        <w:t xml:space="preserve"> http://www.sciencedirect.com</w:t>
      </w:r>
    </w:p>
    <w:p w14:paraId="165182F8" w14:textId="77777777" w:rsidR="00A36478" w:rsidRPr="00512532" w:rsidRDefault="00A36478" w:rsidP="00A36478">
      <w:pPr>
        <w:pStyle w:val="1"/>
        <w:numPr>
          <w:ilvl w:val="0"/>
          <w:numId w:val="35"/>
        </w:numPr>
        <w:spacing w:after="0" w:line="360" w:lineRule="auto"/>
        <w:ind w:left="1066" w:hanging="357"/>
        <w:contextualSpacing/>
        <w:jc w:val="both"/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val="en-US" w:eastAsia="en-US"/>
        </w:rPr>
      </w:pPr>
      <w:r w:rsidRPr="00512532"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val="en-US" w:eastAsia="en-US"/>
        </w:rPr>
        <w:t xml:space="preserve">Emerald: Management </w:t>
      </w:r>
      <w:proofErr w:type="spellStart"/>
      <w:r w:rsidRPr="00512532"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val="en-US" w:eastAsia="en-US"/>
        </w:rPr>
        <w:t>eJournal</w:t>
      </w:r>
      <w:proofErr w:type="spellEnd"/>
      <w:r w:rsidRPr="00512532"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val="en-US" w:eastAsia="en-US"/>
        </w:rPr>
        <w:t xml:space="preserve"> Portfolio https://www.emerald.com/insight/</w:t>
      </w:r>
    </w:p>
    <w:p w14:paraId="501A2954" w14:textId="77777777" w:rsidR="00A36478" w:rsidRPr="00512532" w:rsidRDefault="00A36478" w:rsidP="00A36478">
      <w:pPr>
        <w:pStyle w:val="1"/>
        <w:numPr>
          <w:ilvl w:val="0"/>
          <w:numId w:val="35"/>
        </w:numPr>
        <w:spacing w:after="0" w:line="360" w:lineRule="auto"/>
        <w:ind w:left="1066" w:hanging="357"/>
        <w:contextualSpacing/>
        <w:jc w:val="both"/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eastAsia="en-US"/>
        </w:rPr>
      </w:pPr>
      <w:r w:rsidRPr="00512532"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eastAsia="en-US"/>
        </w:rPr>
        <w:t xml:space="preserve">Коллекция научных журналов </w:t>
      </w:r>
      <w:proofErr w:type="spellStart"/>
      <w:r w:rsidRPr="00512532"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eastAsia="en-US"/>
        </w:rPr>
        <w:t>Oxford</w:t>
      </w:r>
      <w:proofErr w:type="spellEnd"/>
      <w:r w:rsidRPr="00512532"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eastAsia="en-US"/>
        </w:rPr>
        <w:t xml:space="preserve"> </w:t>
      </w:r>
      <w:proofErr w:type="spellStart"/>
      <w:r w:rsidRPr="00512532"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eastAsia="en-US"/>
        </w:rPr>
        <w:t>University</w:t>
      </w:r>
      <w:proofErr w:type="spellEnd"/>
      <w:r w:rsidRPr="00512532"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eastAsia="en-US"/>
        </w:rPr>
        <w:t xml:space="preserve"> </w:t>
      </w:r>
      <w:proofErr w:type="spellStart"/>
      <w:r w:rsidRPr="00512532"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eastAsia="en-US"/>
        </w:rPr>
        <w:t>Press</w:t>
      </w:r>
      <w:proofErr w:type="spellEnd"/>
      <w:r w:rsidRPr="00512532"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eastAsia="en-US"/>
        </w:rPr>
        <w:t xml:space="preserve"> https://academic.oup.com/journals/</w:t>
      </w:r>
    </w:p>
    <w:p w14:paraId="16B04F10" w14:textId="77777777" w:rsidR="00A36478" w:rsidRPr="00512532" w:rsidRDefault="00A36478" w:rsidP="00A36478">
      <w:pPr>
        <w:pStyle w:val="1"/>
        <w:numPr>
          <w:ilvl w:val="0"/>
          <w:numId w:val="35"/>
        </w:numPr>
        <w:spacing w:after="0" w:line="360" w:lineRule="auto"/>
        <w:ind w:left="1066" w:hanging="357"/>
        <w:contextualSpacing/>
        <w:jc w:val="both"/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eastAsia="en-US"/>
        </w:rPr>
      </w:pPr>
      <w:r w:rsidRPr="00512532"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eastAsia="en-US"/>
        </w:rPr>
        <w:t xml:space="preserve">Электронные коллекции книг и журналов издательства </w:t>
      </w:r>
      <w:proofErr w:type="spellStart"/>
      <w:r w:rsidRPr="00512532"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eastAsia="en-US"/>
        </w:rPr>
        <w:t>Springer</w:t>
      </w:r>
      <w:proofErr w:type="spellEnd"/>
      <w:r w:rsidRPr="00512532"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eastAsia="en-US"/>
        </w:rPr>
        <w:t>: http://link.springer.com/</w:t>
      </w:r>
    </w:p>
    <w:p w14:paraId="04D5E099" w14:textId="77777777" w:rsidR="00A36478" w:rsidRPr="00512532" w:rsidRDefault="00A36478" w:rsidP="00A36478">
      <w:pPr>
        <w:pStyle w:val="1"/>
        <w:numPr>
          <w:ilvl w:val="0"/>
          <w:numId w:val="35"/>
        </w:numPr>
        <w:spacing w:after="0" w:line="360" w:lineRule="auto"/>
        <w:ind w:left="1066" w:hanging="357"/>
        <w:contextualSpacing/>
        <w:jc w:val="both"/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eastAsia="en-US"/>
        </w:rPr>
      </w:pPr>
      <w:r w:rsidRPr="00512532"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eastAsia="en-US"/>
        </w:rPr>
        <w:t xml:space="preserve">База данных научных журналов издательства </w:t>
      </w:r>
      <w:proofErr w:type="spellStart"/>
      <w:r w:rsidRPr="00512532"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eastAsia="en-US"/>
        </w:rPr>
        <w:t>Wiley</w:t>
      </w:r>
      <w:proofErr w:type="spellEnd"/>
      <w:r w:rsidRPr="00512532"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eastAsia="en-US"/>
        </w:rPr>
        <w:t xml:space="preserve"> https://onlinelibrary.wiley.com/</w:t>
      </w:r>
    </w:p>
    <w:p w14:paraId="07C4967A" w14:textId="34630B64" w:rsidR="0029363B" w:rsidRDefault="00A36478" w:rsidP="00A36478">
      <w:pPr>
        <w:pStyle w:val="1"/>
        <w:numPr>
          <w:ilvl w:val="0"/>
          <w:numId w:val="35"/>
        </w:numPr>
        <w:spacing w:before="0" w:line="360" w:lineRule="auto"/>
        <w:ind w:left="1066" w:hanging="357"/>
        <w:contextualSpacing/>
        <w:jc w:val="both"/>
        <w:rPr>
          <w:rStyle w:val="af6"/>
          <w:rFonts w:ascii="Times New Roman" w:eastAsia="Calibri" w:hAnsi="Times New Roman" w:cs="Times New Roman"/>
          <w:b w:val="0"/>
          <w:bCs w:val="0"/>
          <w:kern w:val="0"/>
          <w:sz w:val="28"/>
          <w:szCs w:val="28"/>
          <w:lang w:eastAsia="en-US"/>
        </w:rPr>
      </w:pPr>
      <w:r w:rsidRPr="00512532">
        <w:rPr>
          <w:rFonts w:ascii="Times New Roman" w:eastAsia="Calibri" w:hAnsi="Times New Roman" w:cs="Times New Roman"/>
          <w:b w:val="0"/>
          <w:bCs w:val="0"/>
          <w:color w:val="000000" w:themeColor="text1"/>
          <w:kern w:val="0"/>
          <w:sz w:val="28"/>
          <w:szCs w:val="28"/>
          <w:lang w:eastAsia="en-US"/>
        </w:rPr>
        <w:t xml:space="preserve">Цифровой архив научных журналов: </w:t>
      </w:r>
      <w:hyperlink r:id="rId14" w:history="1">
        <w:r w:rsidRPr="00437735">
          <w:rPr>
            <w:rStyle w:val="af6"/>
            <w:rFonts w:ascii="Times New Roman" w:eastAsia="Calibri" w:hAnsi="Times New Roman" w:cs="Times New Roman"/>
            <w:b w:val="0"/>
            <w:bCs w:val="0"/>
            <w:kern w:val="0"/>
            <w:sz w:val="28"/>
            <w:szCs w:val="28"/>
            <w:lang w:eastAsia="en-US"/>
          </w:rPr>
          <w:t>http://arch.neicon.ru/xmlui/</w:t>
        </w:r>
      </w:hyperlink>
    </w:p>
    <w:p w14:paraId="56B8C9A1" w14:textId="77777777" w:rsidR="00A36478" w:rsidRPr="00A36478" w:rsidRDefault="00A36478" w:rsidP="00A36478">
      <w:pPr>
        <w:spacing w:after="0"/>
        <w:rPr>
          <w:sz w:val="10"/>
        </w:rPr>
      </w:pPr>
    </w:p>
    <w:p w14:paraId="04853B83" w14:textId="10938E3E" w:rsidR="007B50E8" w:rsidRPr="007767F4" w:rsidRDefault="00D101E7" w:rsidP="00D101E7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7" w:name="_Toc156834223"/>
      <w:r>
        <w:rPr>
          <w:rFonts w:ascii="Times New Roman" w:hAnsi="Times New Roman" w:cs="Times New Roman"/>
          <w:sz w:val="28"/>
          <w:szCs w:val="28"/>
        </w:rPr>
        <w:t>7</w:t>
      </w:r>
      <w:r w:rsidR="009D4A0C">
        <w:rPr>
          <w:rFonts w:ascii="Times New Roman" w:hAnsi="Times New Roman" w:cs="Times New Roman"/>
          <w:sz w:val="28"/>
          <w:szCs w:val="28"/>
        </w:rPr>
        <w:t xml:space="preserve">. </w:t>
      </w:r>
      <w:r w:rsidR="007B50E8" w:rsidRPr="007767F4">
        <w:rPr>
          <w:rFonts w:ascii="Times New Roman" w:hAnsi="Times New Roman" w:cs="Times New Roman"/>
          <w:sz w:val="28"/>
          <w:szCs w:val="28"/>
        </w:rPr>
        <w:t>Методические указания для обучающихся по выполнению НИР</w:t>
      </w:r>
      <w:bookmarkEnd w:id="21"/>
      <w:bookmarkEnd w:id="27"/>
    </w:p>
    <w:p w14:paraId="0648C126" w14:textId="77777777" w:rsidR="00F43883" w:rsidRPr="007767F4" w:rsidRDefault="00F43883" w:rsidP="00F43883">
      <w:pPr>
        <w:spacing w:after="0" w:line="360" w:lineRule="auto"/>
        <w:ind w:left="23" w:firstLine="709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7767F4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Программа научно исследовательской работы студентов включает в себя следующие этапы:</w:t>
      </w:r>
    </w:p>
    <w:p w14:paraId="302676E5" w14:textId="61193977" w:rsidR="00F43883" w:rsidRPr="00643AE1" w:rsidRDefault="00F43883" w:rsidP="000D3AE9">
      <w:pPr>
        <w:pStyle w:val="ab"/>
        <w:numPr>
          <w:ilvl w:val="0"/>
          <w:numId w:val="30"/>
        </w:numPr>
        <w:spacing w:after="0"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643AE1">
        <w:rPr>
          <w:rFonts w:eastAsia="Times New Roman"/>
          <w:color w:val="000000"/>
          <w:sz w:val="28"/>
          <w:szCs w:val="28"/>
          <w:lang w:eastAsia="ru-RU"/>
        </w:rPr>
        <w:t>выбор темы исследований с учетом рекомендаци</w:t>
      </w:r>
      <w:r w:rsidR="00026758">
        <w:rPr>
          <w:rFonts w:eastAsia="Times New Roman"/>
          <w:color w:val="000000"/>
          <w:sz w:val="28"/>
          <w:szCs w:val="28"/>
          <w:lang w:eastAsia="ru-RU"/>
        </w:rPr>
        <w:t>й</w:t>
      </w:r>
      <w:r w:rsidRPr="00643AE1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026758">
        <w:rPr>
          <w:rFonts w:eastAsia="Times New Roman"/>
          <w:color w:val="000000"/>
          <w:sz w:val="28"/>
          <w:szCs w:val="28"/>
          <w:lang w:eastAsia="ru-RU"/>
        </w:rPr>
        <w:t>Д</w:t>
      </w:r>
      <w:r w:rsidRPr="00643AE1">
        <w:rPr>
          <w:rFonts w:eastAsia="Times New Roman"/>
          <w:color w:val="000000"/>
          <w:sz w:val="28"/>
          <w:szCs w:val="28"/>
          <w:lang w:eastAsia="ru-RU"/>
        </w:rPr>
        <w:t>епартамента</w:t>
      </w:r>
      <w:r w:rsidR="00561B25" w:rsidRPr="007767F4">
        <w:t xml:space="preserve"> </w:t>
      </w:r>
      <w:r w:rsidR="004D5EB4">
        <w:rPr>
          <w:rFonts w:eastAsia="Times New Roman"/>
          <w:color w:val="000000"/>
          <w:sz w:val="28"/>
          <w:szCs w:val="28"/>
          <w:lang w:eastAsia="ru-RU"/>
        </w:rPr>
        <w:t>массовых коммуникаций и медиабизнеса</w:t>
      </w:r>
      <w:r w:rsidRPr="00643AE1">
        <w:rPr>
          <w:rFonts w:eastAsia="Times New Roman"/>
          <w:color w:val="000000"/>
          <w:sz w:val="28"/>
          <w:szCs w:val="28"/>
          <w:lang w:eastAsia="ru-RU"/>
        </w:rPr>
        <w:t>; </w:t>
      </w:r>
    </w:p>
    <w:p w14:paraId="4EABE97C" w14:textId="77777777" w:rsidR="00F43883" w:rsidRPr="00643AE1" w:rsidRDefault="00F43883" w:rsidP="000D3AE9">
      <w:pPr>
        <w:pStyle w:val="ab"/>
        <w:numPr>
          <w:ilvl w:val="0"/>
          <w:numId w:val="30"/>
        </w:numPr>
        <w:spacing w:after="0"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643AE1">
        <w:rPr>
          <w:rFonts w:eastAsia="Times New Roman"/>
          <w:color w:val="000000"/>
          <w:sz w:val="28"/>
          <w:szCs w:val="28"/>
          <w:lang w:eastAsia="ru-RU"/>
        </w:rPr>
        <w:t>сбор, обработку, анализ и систематизацию научно-технической информации по теме работы, составление обзора литературы, постановка задачи;</w:t>
      </w:r>
    </w:p>
    <w:p w14:paraId="34292006" w14:textId="77777777" w:rsidR="00F43883" w:rsidRPr="00643AE1" w:rsidRDefault="00F43883" w:rsidP="000D3AE9">
      <w:pPr>
        <w:pStyle w:val="ab"/>
        <w:numPr>
          <w:ilvl w:val="0"/>
          <w:numId w:val="30"/>
        </w:numPr>
        <w:spacing w:after="0"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643AE1">
        <w:rPr>
          <w:rFonts w:eastAsia="Times New Roman"/>
          <w:color w:val="000000"/>
          <w:sz w:val="28"/>
          <w:szCs w:val="28"/>
          <w:lang w:eastAsia="ru-RU"/>
        </w:rPr>
        <w:t>участие в проведении научных исследований по теме работы; </w:t>
      </w:r>
    </w:p>
    <w:p w14:paraId="28BE6830" w14:textId="77777777" w:rsidR="00F43883" w:rsidRPr="00643AE1" w:rsidRDefault="00F43883" w:rsidP="000D3AE9">
      <w:pPr>
        <w:pStyle w:val="ab"/>
        <w:numPr>
          <w:ilvl w:val="0"/>
          <w:numId w:val="30"/>
        </w:numPr>
        <w:spacing w:after="0"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643AE1">
        <w:rPr>
          <w:rFonts w:eastAsia="Times New Roman"/>
          <w:color w:val="000000"/>
          <w:sz w:val="28"/>
          <w:szCs w:val="28"/>
          <w:lang w:eastAsia="ru-RU"/>
        </w:rPr>
        <w:t>участие в составлении отчета по теме или ее разделу;</w:t>
      </w:r>
    </w:p>
    <w:p w14:paraId="2BAFC365" w14:textId="77777777" w:rsidR="00F43883" w:rsidRPr="00643AE1" w:rsidRDefault="00F43883" w:rsidP="000D3AE9">
      <w:pPr>
        <w:pStyle w:val="ab"/>
        <w:numPr>
          <w:ilvl w:val="0"/>
          <w:numId w:val="30"/>
        </w:numPr>
        <w:spacing w:after="0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643AE1">
        <w:rPr>
          <w:rFonts w:eastAsia="Times New Roman"/>
          <w:color w:val="000000"/>
          <w:sz w:val="28"/>
          <w:szCs w:val="28"/>
          <w:lang w:eastAsia="ru-RU"/>
        </w:rPr>
        <w:lastRenderedPageBreak/>
        <w:t>подготовка материалов по теме НИР для выступления на круглых столах, конференциях, подготовка тезисов докладов, статей к публикации.</w:t>
      </w:r>
    </w:p>
    <w:p w14:paraId="10E7B7E3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Научно-исследовательской работой студенты должны заниматься регулярно. При этом обучающимся следует подготовить себя не только к творческой работе, но и достаточно большому объему документарной рутинной работы, связанной с выполнением требований ГОСТ по оформлению научных работ, требований образовательного стандарта и документов Финуниверситета о представлении отчетности о выполненных этапах НИР. Условием аттестации студентов по НИР являются своевременное и качественное выполнение заданий, активная работа, публикация научных результатов, участие в конференциях и представление отчетности, одобренной научным руководителем. </w:t>
      </w:r>
    </w:p>
    <w:p w14:paraId="248629CD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Выполнение НИР студент должен начать с изучения Положения о научно-исследовательской работе обучающихся, учебного плана бакалаврской программы, программы НИР. Разработка индивидуального плана студента позволяет рационально распределить время между этапами и видами работ. Электронная форма индивидуального плана позволяет осуществлять оперативный контроль за своевременностью выполнения заданий. </w:t>
      </w:r>
    </w:p>
    <w:p w14:paraId="49FE6900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Студенты должны познакомиться с информационными ресурсами библиотечного комплекса Финансового университета, режимом и условиями его работы. Список рекомендованной литературы в настоящей программе не является исчерпывающим, по проблематике направлений исследований, дополнительная литература будет рекомендована в ходе проведения занятий. </w:t>
      </w:r>
    </w:p>
    <w:p w14:paraId="400F0270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Основное количество часов в соответствии с учебным планом образовательной программы в рамках НИР предусмотрено на самостоятельную работу. Большая часть этого времени приходится на подготовку выпускной работы. Общие методические указания по разработке и защите бакалаврской работы приведены в Положении о выпускной квалификационной работе студентов. Выбирая тему исследования необходимо руководствоваться следующими требованиями: актуальность, новизна, экономическая или социальная эффективность, значимость и важность для решения управленческих </w:t>
      </w:r>
      <w:r w:rsidRPr="007767F4">
        <w:rPr>
          <w:sz w:val="28"/>
          <w:szCs w:val="28"/>
          <w:lang w:bidi="ru-RU"/>
        </w:rPr>
        <w:lastRenderedPageBreak/>
        <w:t>проблем</w:t>
      </w:r>
      <w:r w:rsidR="007767F4" w:rsidRPr="007767F4">
        <w:rPr>
          <w:sz w:val="28"/>
          <w:szCs w:val="28"/>
          <w:lang w:bidi="ru-RU"/>
        </w:rPr>
        <w:t xml:space="preserve">, </w:t>
      </w:r>
      <w:r w:rsidRPr="007767F4">
        <w:rPr>
          <w:sz w:val="28"/>
          <w:szCs w:val="28"/>
          <w:lang w:bidi="ru-RU"/>
        </w:rPr>
        <w:t xml:space="preserve">интересам коллектива научной школы и запросам работодателей, возможность внедрения результатов в практику деятельности организаций. </w:t>
      </w:r>
    </w:p>
    <w:p w14:paraId="1ADD4992" w14:textId="6C8895FD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Бакалавры должны работать в тесном контакте с научным руководителем. Время и место проведения консультаций научным руководителем можно узнать в </w:t>
      </w:r>
      <w:r w:rsidR="00CA4166">
        <w:rPr>
          <w:sz w:val="28"/>
          <w:szCs w:val="28"/>
          <w:lang w:bidi="ru-RU"/>
        </w:rPr>
        <w:t>Д</w:t>
      </w:r>
      <w:r w:rsidRPr="00E41DD1">
        <w:rPr>
          <w:sz w:val="28"/>
          <w:szCs w:val="28"/>
          <w:lang w:bidi="ru-RU"/>
        </w:rPr>
        <w:t xml:space="preserve">епартаменте </w:t>
      </w:r>
      <w:r w:rsidR="004D5EB4">
        <w:rPr>
          <w:sz w:val="28"/>
          <w:szCs w:val="28"/>
          <w:lang w:bidi="ru-RU"/>
        </w:rPr>
        <w:t>массовых коммуникаций и медиабизнеса</w:t>
      </w:r>
      <w:r w:rsidRPr="007767F4">
        <w:rPr>
          <w:sz w:val="28"/>
          <w:szCs w:val="28"/>
          <w:lang w:bidi="ru-RU"/>
        </w:rPr>
        <w:t xml:space="preserve">. </w:t>
      </w:r>
    </w:p>
    <w:p w14:paraId="365C396F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В рамках самостоятельной работы обучающихся и одного из этапов выполнения выпускной работы может быть предусмотрена подготовка обзорного реферата по выбранному студентом направлению научного исследования (Методические рекомендации по написанию реферата содержатся в Положении о реферате, эссе, контрольной работе, домашнем творческом задании студента по дисциплине (модулю)). </w:t>
      </w:r>
    </w:p>
    <w:p w14:paraId="0B143789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Бакалаврам может быть предложено индивидуально или в малых группах подготовить и защитить эссе по одной из указанных в данной программе тем, при этом условно предварительно разделяются задания по противоположным точкам зрения для обеспечения научной дискуссии в ходе семинара. </w:t>
      </w:r>
    </w:p>
    <w:p w14:paraId="21A33EF0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Важной формой самостоятельной работы являются аналитические обзоры. Поскольку такая форма достаточно трудоемка, то студенты выполняют ее группами, при этом назначается старший, которые распределяет задания между коллегами, в дальнейшем оценивая объем выполненных работ, проставляя коэффициент трудового участия (максимально – 1, минимально – 0, например, 09, 0,6 и т.д.). Выполнение аналитических обзоров и эссе может учитываться как форма погашения задолженности по пропущенному семинару по уважительной причине. </w:t>
      </w:r>
    </w:p>
    <w:p w14:paraId="0EB2518F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>Результаты научных исследований должны быть апробированы и представлены общественности. Поэтому желательно принимать активное участие в студенческих и научных конференциях, других научных мероприятиях, проводимых в университете.</w:t>
      </w:r>
    </w:p>
    <w:p w14:paraId="69EFA2A7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Студенту следует проконсультироваться с научным руководителем о форме участия в научных мероприятиях. Очное участие в конференциях, конкурсах позволяет отточить ораторское мастерство и искусство научной </w:t>
      </w:r>
      <w:r w:rsidRPr="007767F4">
        <w:rPr>
          <w:sz w:val="28"/>
          <w:szCs w:val="28"/>
          <w:lang w:bidi="ru-RU"/>
        </w:rPr>
        <w:lastRenderedPageBreak/>
        <w:t xml:space="preserve">полемики, но студенты могут выбрать и заочную форму участия, предлагаемые многими научными центрами и вузами. </w:t>
      </w:r>
    </w:p>
    <w:p w14:paraId="33AB6CA8" w14:textId="37430030" w:rsidR="00747BF4" w:rsidRPr="00A83EC7" w:rsidRDefault="00F43883" w:rsidP="00264E8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  <w:lang w:bidi="ru-RU"/>
        </w:rPr>
        <w:t>Обязательным условием аттестации студентов и отличной оценки при защите выпускной работы является участие в научных конкурсах и конференциях.</w:t>
      </w:r>
    </w:p>
    <w:sectPr w:rsidR="00747BF4" w:rsidRPr="00A83EC7" w:rsidSect="000F2BE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43058F" w14:textId="77777777" w:rsidR="00410D5A" w:rsidRDefault="00410D5A" w:rsidP="008D2844">
      <w:pPr>
        <w:spacing w:after="0" w:line="240" w:lineRule="auto"/>
      </w:pPr>
      <w:r>
        <w:separator/>
      </w:r>
    </w:p>
  </w:endnote>
  <w:endnote w:type="continuationSeparator" w:id="0">
    <w:p w14:paraId="58F1B522" w14:textId="77777777" w:rsidR="00410D5A" w:rsidRDefault="00410D5A" w:rsidP="008D2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97388105"/>
      <w:docPartObj>
        <w:docPartGallery w:val="Page Numbers (Bottom of Page)"/>
        <w:docPartUnique/>
      </w:docPartObj>
    </w:sdtPr>
    <w:sdtEndPr/>
    <w:sdtContent>
      <w:p w14:paraId="4C89242C" w14:textId="65F86AE6" w:rsidR="00A25608" w:rsidRDefault="000E194A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124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43D9988" w14:textId="77777777" w:rsidR="00272511" w:rsidRDefault="0027251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B32FCA" w14:textId="77777777" w:rsidR="00272511" w:rsidRDefault="00272511">
    <w:pPr>
      <w:pStyle w:val="a6"/>
      <w:jc w:val="center"/>
    </w:pPr>
  </w:p>
  <w:p w14:paraId="503D160C" w14:textId="77777777" w:rsidR="00272511" w:rsidRDefault="0027251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3C900E" w14:textId="77777777" w:rsidR="00410D5A" w:rsidRDefault="00410D5A" w:rsidP="008D2844">
      <w:pPr>
        <w:spacing w:after="0" w:line="240" w:lineRule="auto"/>
      </w:pPr>
      <w:r>
        <w:separator/>
      </w:r>
    </w:p>
  </w:footnote>
  <w:footnote w:type="continuationSeparator" w:id="0">
    <w:p w14:paraId="3C3E0C98" w14:textId="77777777" w:rsidR="00410D5A" w:rsidRDefault="00410D5A" w:rsidP="008D2844">
      <w:pPr>
        <w:spacing w:after="0" w:line="240" w:lineRule="auto"/>
      </w:pPr>
      <w:r>
        <w:continuationSeparator/>
      </w:r>
    </w:p>
  </w:footnote>
  <w:footnote w:id="1">
    <w:p w14:paraId="6F80F278" w14:textId="77777777" w:rsidR="00272511" w:rsidRPr="00B22CAA" w:rsidRDefault="00272511" w:rsidP="00837A5F">
      <w:pPr>
        <w:pStyle w:val="af2"/>
        <w:rPr>
          <w:lang w:val="ru-RU"/>
        </w:rPr>
      </w:pPr>
      <w:r>
        <w:rPr>
          <w:rStyle w:val="af4"/>
        </w:rPr>
        <w:footnoteRef/>
      </w:r>
      <w:r w:rsidRPr="00B22CAA">
        <w:rPr>
          <w:lang w:val="ru-RU"/>
        </w:rPr>
        <w:t xml:space="preserve"> </w:t>
      </w:r>
      <w:r>
        <w:rPr>
          <w:lang w:val="ru-RU"/>
        </w:rPr>
        <w:t>Если НИР является типом практики указываются формы и способы ее проведения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E474C"/>
    <w:multiLevelType w:val="hybridMultilevel"/>
    <w:tmpl w:val="0652E45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029FA"/>
    <w:multiLevelType w:val="hybridMultilevel"/>
    <w:tmpl w:val="18B4F198"/>
    <w:lvl w:ilvl="0" w:tplc="A4386B56">
      <w:start w:val="1"/>
      <w:numFmt w:val="bullet"/>
      <w:lvlText w:val=""/>
      <w:lvlJc w:val="left"/>
      <w:pPr>
        <w:ind w:left="14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2" w15:restartNumberingAfterBreak="0">
    <w:nsid w:val="0B5316FD"/>
    <w:multiLevelType w:val="hybridMultilevel"/>
    <w:tmpl w:val="2E4A2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541F7"/>
    <w:multiLevelType w:val="hybridMultilevel"/>
    <w:tmpl w:val="A6129948"/>
    <w:lvl w:ilvl="0" w:tplc="2D1872A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1C57439"/>
    <w:multiLevelType w:val="hybridMultilevel"/>
    <w:tmpl w:val="166C95AE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877F4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5F6341B"/>
    <w:multiLevelType w:val="hybridMultilevel"/>
    <w:tmpl w:val="04D82B3C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B0615"/>
    <w:multiLevelType w:val="hybridMultilevel"/>
    <w:tmpl w:val="C7024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7F5A9B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163D5"/>
    <w:multiLevelType w:val="hybridMultilevel"/>
    <w:tmpl w:val="39DE79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D6C53C8"/>
    <w:multiLevelType w:val="hybridMultilevel"/>
    <w:tmpl w:val="CAFA4EB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4A00E6D"/>
    <w:multiLevelType w:val="hybridMultilevel"/>
    <w:tmpl w:val="A33C9D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68696FC">
      <w:numFmt w:val="bullet"/>
      <w:lvlText w:val=""/>
      <w:lvlJc w:val="left"/>
      <w:pPr>
        <w:ind w:left="2112" w:hanging="1032"/>
      </w:pPr>
      <w:rPr>
        <w:rFonts w:ascii="Symbol" w:eastAsia="Calibri" w:hAnsi="Symbol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B640FD"/>
    <w:multiLevelType w:val="hybridMultilevel"/>
    <w:tmpl w:val="B30A38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FC80AE1"/>
    <w:multiLevelType w:val="hybridMultilevel"/>
    <w:tmpl w:val="1FC8B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4C755A"/>
    <w:multiLevelType w:val="hybridMultilevel"/>
    <w:tmpl w:val="9386E30E"/>
    <w:lvl w:ilvl="0" w:tplc="A4386B5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A869C8"/>
    <w:multiLevelType w:val="hybridMultilevel"/>
    <w:tmpl w:val="BB623142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7EB282B"/>
    <w:multiLevelType w:val="hybridMultilevel"/>
    <w:tmpl w:val="70587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941DE"/>
    <w:multiLevelType w:val="hybridMultilevel"/>
    <w:tmpl w:val="41142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287473"/>
    <w:multiLevelType w:val="hybridMultilevel"/>
    <w:tmpl w:val="17C2C31A"/>
    <w:lvl w:ilvl="0" w:tplc="5128EBEC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5CA330C7"/>
    <w:multiLevelType w:val="hybridMultilevel"/>
    <w:tmpl w:val="F744A1FC"/>
    <w:lvl w:ilvl="0" w:tplc="51A0C2C8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0166841"/>
    <w:multiLevelType w:val="hybridMultilevel"/>
    <w:tmpl w:val="43E07A0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7E17D3"/>
    <w:multiLevelType w:val="hybridMultilevel"/>
    <w:tmpl w:val="523AF528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B52051F"/>
    <w:multiLevelType w:val="hybridMultilevel"/>
    <w:tmpl w:val="39920D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97D0993"/>
    <w:multiLevelType w:val="hybridMultilevel"/>
    <w:tmpl w:val="1E8C3ED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DCE0C89"/>
    <w:multiLevelType w:val="hybridMultilevel"/>
    <w:tmpl w:val="3E9AFCC6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23"/>
  </w:num>
  <w:num w:numId="4">
    <w:abstractNumId w:val="8"/>
  </w:num>
  <w:num w:numId="5">
    <w:abstractNumId w:val="11"/>
  </w:num>
  <w:num w:numId="6">
    <w:abstractNumId w:val="5"/>
  </w:num>
  <w:num w:numId="7">
    <w:abstractNumId w:val="20"/>
  </w:num>
  <w:num w:numId="8">
    <w:abstractNumId w:val="24"/>
  </w:num>
  <w:num w:numId="9">
    <w:abstractNumId w:val="22"/>
  </w:num>
  <w:num w:numId="10">
    <w:abstractNumId w:val="16"/>
  </w:num>
  <w:num w:numId="11">
    <w:abstractNumId w:val="25"/>
  </w:num>
  <w:num w:numId="12">
    <w:abstractNumId w:val="6"/>
  </w:num>
  <w:num w:numId="13">
    <w:abstractNumId w:val="21"/>
  </w:num>
  <w:num w:numId="14">
    <w:abstractNumId w:val="4"/>
  </w:num>
  <w:num w:numId="15">
    <w:abstractNumId w:val="20"/>
  </w:num>
  <w:num w:numId="16">
    <w:abstractNumId w:val="24"/>
  </w:num>
  <w:num w:numId="17">
    <w:abstractNumId w:val="22"/>
  </w:num>
  <w:num w:numId="18">
    <w:abstractNumId w:val="16"/>
  </w:num>
  <w:num w:numId="19">
    <w:abstractNumId w:val="25"/>
  </w:num>
  <w:num w:numId="20">
    <w:abstractNumId w:val="6"/>
  </w:num>
  <w:num w:numId="21">
    <w:abstractNumId w:val="21"/>
  </w:num>
  <w:num w:numId="22">
    <w:abstractNumId w:val="4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18"/>
  </w:num>
  <w:num w:numId="26">
    <w:abstractNumId w:val="14"/>
  </w:num>
  <w:num w:numId="27">
    <w:abstractNumId w:val="17"/>
  </w:num>
  <w:num w:numId="28">
    <w:abstractNumId w:val="2"/>
  </w:num>
  <w:num w:numId="29">
    <w:abstractNumId w:val="15"/>
  </w:num>
  <w:num w:numId="30">
    <w:abstractNumId w:val="1"/>
  </w:num>
  <w:num w:numId="31">
    <w:abstractNumId w:val="3"/>
  </w:num>
  <w:num w:numId="32">
    <w:abstractNumId w:val="12"/>
  </w:num>
  <w:num w:numId="33">
    <w:abstractNumId w:val="9"/>
  </w:num>
  <w:num w:numId="34">
    <w:abstractNumId w:val="0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8CB"/>
    <w:rsid w:val="00001A91"/>
    <w:rsid w:val="000054CD"/>
    <w:rsid w:val="0000564E"/>
    <w:rsid w:val="00022726"/>
    <w:rsid w:val="00026758"/>
    <w:rsid w:val="00030267"/>
    <w:rsid w:val="00030B70"/>
    <w:rsid w:val="00035FBD"/>
    <w:rsid w:val="000416C3"/>
    <w:rsid w:val="00044007"/>
    <w:rsid w:val="00044D7A"/>
    <w:rsid w:val="00045FB8"/>
    <w:rsid w:val="0004773D"/>
    <w:rsid w:val="00053284"/>
    <w:rsid w:val="00055DD1"/>
    <w:rsid w:val="00056CF5"/>
    <w:rsid w:val="00064E8A"/>
    <w:rsid w:val="00072E83"/>
    <w:rsid w:val="000741D3"/>
    <w:rsid w:val="00095A86"/>
    <w:rsid w:val="000A5052"/>
    <w:rsid w:val="000B3945"/>
    <w:rsid w:val="000C1733"/>
    <w:rsid w:val="000D3AE9"/>
    <w:rsid w:val="000E194A"/>
    <w:rsid w:val="000E1B0B"/>
    <w:rsid w:val="000F2BE0"/>
    <w:rsid w:val="001003D5"/>
    <w:rsid w:val="001106EE"/>
    <w:rsid w:val="00113B5A"/>
    <w:rsid w:val="0011449B"/>
    <w:rsid w:val="00114E01"/>
    <w:rsid w:val="00117A2E"/>
    <w:rsid w:val="0012124D"/>
    <w:rsid w:val="00130ADA"/>
    <w:rsid w:val="00134724"/>
    <w:rsid w:val="00151F41"/>
    <w:rsid w:val="00157C63"/>
    <w:rsid w:val="00161CCD"/>
    <w:rsid w:val="001706F4"/>
    <w:rsid w:val="001732B4"/>
    <w:rsid w:val="00176BFB"/>
    <w:rsid w:val="0019134C"/>
    <w:rsid w:val="00191C08"/>
    <w:rsid w:val="001940C4"/>
    <w:rsid w:val="00196C6A"/>
    <w:rsid w:val="001A0168"/>
    <w:rsid w:val="001B2D72"/>
    <w:rsid w:val="001B5017"/>
    <w:rsid w:val="001B6230"/>
    <w:rsid w:val="001C3E1D"/>
    <w:rsid w:val="001D1A2C"/>
    <w:rsid w:val="001D2B5F"/>
    <w:rsid w:val="001D5132"/>
    <w:rsid w:val="001E0661"/>
    <w:rsid w:val="001E2343"/>
    <w:rsid w:val="001E6AFF"/>
    <w:rsid w:val="001E7249"/>
    <w:rsid w:val="001F3045"/>
    <w:rsid w:val="001F3A56"/>
    <w:rsid w:val="001F717C"/>
    <w:rsid w:val="00217E1D"/>
    <w:rsid w:val="002223E2"/>
    <w:rsid w:val="00225407"/>
    <w:rsid w:val="00226E5E"/>
    <w:rsid w:val="00233F4A"/>
    <w:rsid w:val="0024097E"/>
    <w:rsid w:val="00240C38"/>
    <w:rsid w:val="00240FE8"/>
    <w:rsid w:val="00244858"/>
    <w:rsid w:val="00247698"/>
    <w:rsid w:val="00254636"/>
    <w:rsid w:val="00255444"/>
    <w:rsid w:val="00264E81"/>
    <w:rsid w:val="00272511"/>
    <w:rsid w:val="00273FF8"/>
    <w:rsid w:val="00285B49"/>
    <w:rsid w:val="00286BE7"/>
    <w:rsid w:val="00290AC5"/>
    <w:rsid w:val="0029363B"/>
    <w:rsid w:val="002A4FDF"/>
    <w:rsid w:val="002B04F3"/>
    <w:rsid w:val="002B344F"/>
    <w:rsid w:val="002B7679"/>
    <w:rsid w:val="002C1215"/>
    <w:rsid w:val="002C380C"/>
    <w:rsid w:val="002C6005"/>
    <w:rsid w:val="002D11BF"/>
    <w:rsid w:val="002D469E"/>
    <w:rsid w:val="002E576F"/>
    <w:rsid w:val="002E7DF2"/>
    <w:rsid w:val="002F1D4E"/>
    <w:rsid w:val="002F3435"/>
    <w:rsid w:val="002F7E54"/>
    <w:rsid w:val="00311778"/>
    <w:rsid w:val="00325B50"/>
    <w:rsid w:val="00334808"/>
    <w:rsid w:val="003374B5"/>
    <w:rsid w:val="003424FF"/>
    <w:rsid w:val="0034575E"/>
    <w:rsid w:val="003559AE"/>
    <w:rsid w:val="003620D0"/>
    <w:rsid w:val="003747BB"/>
    <w:rsid w:val="00385B84"/>
    <w:rsid w:val="003A07E1"/>
    <w:rsid w:val="003A4AEE"/>
    <w:rsid w:val="003A756F"/>
    <w:rsid w:val="003B30AD"/>
    <w:rsid w:val="003B5F58"/>
    <w:rsid w:val="003C6925"/>
    <w:rsid w:val="003C7968"/>
    <w:rsid w:val="003D0222"/>
    <w:rsid w:val="003D2644"/>
    <w:rsid w:val="003D5753"/>
    <w:rsid w:val="003F4612"/>
    <w:rsid w:val="003F5AD0"/>
    <w:rsid w:val="004018CB"/>
    <w:rsid w:val="00407695"/>
    <w:rsid w:val="00410D5A"/>
    <w:rsid w:val="004156BF"/>
    <w:rsid w:val="00435C46"/>
    <w:rsid w:val="00435C93"/>
    <w:rsid w:val="004475B0"/>
    <w:rsid w:val="00450D91"/>
    <w:rsid w:val="00453C36"/>
    <w:rsid w:val="00454DB7"/>
    <w:rsid w:val="004659CE"/>
    <w:rsid w:val="00470C9C"/>
    <w:rsid w:val="004800AB"/>
    <w:rsid w:val="004850E9"/>
    <w:rsid w:val="00487905"/>
    <w:rsid w:val="004B4BE8"/>
    <w:rsid w:val="004B4EAE"/>
    <w:rsid w:val="004C0CB6"/>
    <w:rsid w:val="004C0F5A"/>
    <w:rsid w:val="004C4FD9"/>
    <w:rsid w:val="004D5EB4"/>
    <w:rsid w:val="004E0FED"/>
    <w:rsid w:val="004F2559"/>
    <w:rsid w:val="004F4067"/>
    <w:rsid w:val="004F537D"/>
    <w:rsid w:val="00506D25"/>
    <w:rsid w:val="00510EFC"/>
    <w:rsid w:val="005117D9"/>
    <w:rsid w:val="0051209C"/>
    <w:rsid w:val="00512532"/>
    <w:rsid w:val="0051463C"/>
    <w:rsid w:val="00514AB3"/>
    <w:rsid w:val="00515586"/>
    <w:rsid w:val="0051792E"/>
    <w:rsid w:val="00524F3B"/>
    <w:rsid w:val="005263FA"/>
    <w:rsid w:val="00536124"/>
    <w:rsid w:val="00537E97"/>
    <w:rsid w:val="00540758"/>
    <w:rsid w:val="005456A0"/>
    <w:rsid w:val="00545D74"/>
    <w:rsid w:val="005545FC"/>
    <w:rsid w:val="00561B25"/>
    <w:rsid w:val="00563785"/>
    <w:rsid w:val="005639C1"/>
    <w:rsid w:val="005646C6"/>
    <w:rsid w:val="005666CF"/>
    <w:rsid w:val="00577361"/>
    <w:rsid w:val="005804D4"/>
    <w:rsid w:val="0058242E"/>
    <w:rsid w:val="00583485"/>
    <w:rsid w:val="0058666E"/>
    <w:rsid w:val="005877C6"/>
    <w:rsid w:val="00591D6A"/>
    <w:rsid w:val="005921B9"/>
    <w:rsid w:val="005A2C6A"/>
    <w:rsid w:val="005A55F8"/>
    <w:rsid w:val="005A7BC8"/>
    <w:rsid w:val="005B3DA8"/>
    <w:rsid w:val="005C6E72"/>
    <w:rsid w:val="005D41F9"/>
    <w:rsid w:val="005D6B6C"/>
    <w:rsid w:val="005E050D"/>
    <w:rsid w:val="005E60FF"/>
    <w:rsid w:val="00600CAE"/>
    <w:rsid w:val="0061253A"/>
    <w:rsid w:val="006131BE"/>
    <w:rsid w:val="0062307A"/>
    <w:rsid w:val="006325CC"/>
    <w:rsid w:val="00632E4E"/>
    <w:rsid w:val="00636438"/>
    <w:rsid w:val="00637817"/>
    <w:rsid w:val="00643AE1"/>
    <w:rsid w:val="00650DB7"/>
    <w:rsid w:val="0065419C"/>
    <w:rsid w:val="0066275D"/>
    <w:rsid w:val="00665ABB"/>
    <w:rsid w:val="00676FB7"/>
    <w:rsid w:val="00685A18"/>
    <w:rsid w:val="00687723"/>
    <w:rsid w:val="006906EF"/>
    <w:rsid w:val="0069731F"/>
    <w:rsid w:val="006A500F"/>
    <w:rsid w:val="006B0198"/>
    <w:rsid w:val="006B7395"/>
    <w:rsid w:val="006B7A4A"/>
    <w:rsid w:val="006C1712"/>
    <w:rsid w:val="006C6AF2"/>
    <w:rsid w:val="006C78D4"/>
    <w:rsid w:val="006D4B01"/>
    <w:rsid w:val="006D67A2"/>
    <w:rsid w:val="006E2B36"/>
    <w:rsid w:val="006E3A6B"/>
    <w:rsid w:val="006E501D"/>
    <w:rsid w:val="006E5CB3"/>
    <w:rsid w:val="006F4D0E"/>
    <w:rsid w:val="007044EA"/>
    <w:rsid w:val="00705F96"/>
    <w:rsid w:val="00711A9A"/>
    <w:rsid w:val="007147C1"/>
    <w:rsid w:val="00716B6D"/>
    <w:rsid w:val="00727543"/>
    <w:rsid w:val="00730CC5"/>
    <w:rsid w:val="0073487B"/>
    <w:rsid w:val="0073718F"/>
    <w:rsid w:val="00743717"/>
    <w:rsid w:val="00745236"/>
    <w:rsid w:val="00746C9D"/>
    <w:rsid w:val="00747BF4"/>
    <w:rsid w:val="0075273C"/>
    <w:rsid w:val="007536D0"/>
    <w:rsid w:val="00763F94"/>
    <w:rsid w:val="007767F4"/>
    <w:rsid w:val="00782C35"/>
    <w:rsid w:val="00785F8D"/>
    <w:rsid w:val="00791D5A"/>
    <w:rsid w:val="00795181"/>
    <w:rsid w:val="007B50E8"/>
    <w:rsid w:val="007B6886"/>
    <w:rsid w:val="007C00AF"/>
    <w:rsid w:val="007E23E2"/>
    <w:rsid w:val="007E40E9"/>
    <w:rsid w:val="007E5A77"/>
    <w:rsid w:val="008022A4"/>
    <w:rsid w:val="0080351A"/>
    <w:rsid w:val="008057B8"/>
    <w:rsid w:val="00812452"/>
    <w:rsid w:val="00813CFB"/>
    <w:rsid w:val="00823510"/>
    <w:rsid w:val="008370EE"/>
    <w:rsid w:val="00837A5F"/>
    <w:rsid w:val="00850721"/>
    <w:rsid w:val="0087169D"/>
    <w:rsid w:val="00873FEA"/>
    <w:rsid w:val="0087630D"/>
    <w:rsid w:val="00884A54"/>
    <w:rsid w:val="008A534C"/>
    <w:rsid w:val="008A7EE6"/>
    <w:rsid w:val="008B1C81"/>
    <w:rsid w:val="008B3CAD"/>
    <w:rsid w:val="008B419E"/>
    <w:rsid w:val="008D2844"/>
    <w:rsid w:val="008D3569"/>
    <w:rsid w:val="008D4BD5"/>
    <w:rsid w:val="008E0661"/>
    <w:rsid w:val="008E609C"/>
    <w:rsid w:val="008F0F06"/>
    <w:rsid w:val="008F222B"/>
    <w:rsid w:val="0090037C"/>
    <w:rsid w:val="00904FC4"/>
    <w:rsid w:val="009148E5"/>
    <w:rsid w:val="00921BF9"/>
    <w:rsid w:val="00941D7A"/>
    <w:rsid w:val="009445F1"/>
    <w:rsid w:val="00944821"/>
    <w:rsid w:val="00944B2C"/>
    <w:rsid w:val="00945AF7"/>
    <w:rsid w:val="0095670F"/>
    <w:rsid w:val="00956D03"/>
    <w:rsid w:val="009607BC"/>
    <w:rsid w:val="0098304A"/>
    <w:rsid w:val="00985A3D"/>
    <w:rsid w:val="009A1058"/>
    <w:rsid w:val="009A1EC0"/>
    <w:rsid w:val="009B0AF3"/>
    <w:rsid w:val="009B521D"/>
    <w:rsid w:val="009B5A26"/>
    <w:rsid w:val="009B66CF"/>
    <w:rsid w:val="009B6FE8"/>
    <w:rsid w:val="009B71D9"/>
    <w:rsid w:val="009D4A0C"/>
    <w:rsid w:val="009E7DEB"/>
    <w:rsid w:val="009F1557"/>
    <w:rsid w:val="009F2863"/>
    <w:rsid w:val="009F47F2"/>
    <w:rsid w:val="00A037CF"/>
    <w:rsid w:val="00A04647"/>
    <w:rsid w:val="00A06582"/>
    <w:rsid w:val="00A10C87"/>
    <w:rsid w:val="00A1442A"/>
    <w:rsid w:val="00A16C4B"/>
    <w:rsid w:val="00A25608"/>
    <w:rsid w:val="00A31D22"/>
    <w:rsid w:val="00A326C2"/>
    <w:rsid w:val="00A36478"/>
    <w:rsid w:val="00A36A9C"/>
    <w:rsid w:val="00A42088"/>
    <w:rsid w:val="00A439C4"/>
    <w:rsid w:val="00A517E5"/>
    <w:rsid w:val="00A52692"/>
    <w:rsid w:val="00A62DBC"/>
    <w:rsid w:val="00A637FE"/>
    <w:rsid w:val="00A64D30"/>
    <w:rsid w:val="00A67F1A"/>
    <w:rsid w:val="00A725AD"/>
    <w:rsid w:val="00A7339D"/>
    <w:rsid w:val="00A836C1"/>
    <w:rsid w:val="00A83EC7"/>
    <w:rsid w:val="00A859CB"/>
    <w:rsid w:val="00A8784B"/>
    <w:rsid w:val="00A9042A"/>
    <w:rsid w:val="00A918B8"/>
    <w:rsid w:val="00A9329C"/>
    <w:rsid w:val="00AB0702"/>
    <w:rsid w:val="00AB64AB"/>
    <w:rsid w:val="00AB7A0D"/>
    <w:rsid w:val="00AC0B8C"/>
    <w:rsid w:val="00AC1DA0"/>
    <w:rsid w:val="00AC2369"/>
    <w:rsid w:val="00AC5CC3"/>
    <w:rsid w:val="00AD01F8"/>
    <w:rsid w:val="00AD568E"/>
    <w:rsid w:val="00AD6DF5"/>
    <w:rsid w:val="00AE169B"/>
    <w:rsid w:val="00AE3F51"/>
    <w:rsid w:val="00AE5E14"/>
    <w:rsid w:val="00AF241D"/>
    <w:rsid w:val="00AF2579"/>
    <w:rsid w:val="00B0508B"/>
    <w:rsid w:val="00B2037B"/>
    <w:rsid w:val="00B37475"/>
    <w:rsid w:val="00B47271"/>
    <w:rsid w:val="00B52587"/>
    <w:rsid w:val="00B563B8"/>
    <w:rsid w:val="00B57F65"/>
    <w:rsid w:val="00B62A42"/>
    <w:rsid w:val="00B7212E"/>
    <w:rsid w:val="00B7373B"/>
    <w:rsid w:val="00B7435E"/>
    <w:rsid w:val="00B80D70"/>
    <w:rsid w:val="00B81098"/>
    <w:rsid w:val="00B87088"/>
    <w:rsid w:val="00B96FF5"/>
    <w:rsid w:val="00BA6665"/>
    <w:rsid w:val="00BB0265"/>
    <w:rsid w:val="00BB1381"/>
    <w:rsid w:val="00BB1E29"/>
    <w:rsid w:val="00BC1D05"/>
    <w:rsid w:val="00BD5047"/>
    <w:rsid w:val="00BD7C26"/>
    <w:rsid w:val="00BE1BF2"/>
    <w:rsid w:val="00BE35D6"/>
    <w:rsid w:val="00BE4068"/>
    <w:rsid w:val="00BF4C26"/>
    <w:rsid w:val="00BF7233"/>
    <w:rsid w:val="00BF749D"/>
    <w:rsid w:val="00C001BC"/>
    <w:rsid w:val="00C01393"/>
    <w:rsid w:val="00C02AC9"/>
    <w:rsid w:val="00C04014"/>
    <w:rsid w:val="00C048C5"/>
    <w:rsid w:val="00C054DB"/>
    <w:rsid w:val="00C13008"/>
    <w:rsid w:val="00C169A6"/>
    <w:rsid w:val="00C21D76"/>
    <w:rsid w:val="00C32643"/>
    <w:rsid w:val="00C34FD9"/>
    <w:rsid w:val="00C36351"/>
    <w:rsid w:val="00C420AD"/>
    <w:rsid w:val="00C42B03"/>
    <w:rsid w:val="00C45394"/>
    <w:rsid w:val="00C643CD"/>
    <w:rsid w:val="00C775A0"/>
    <w:rsid w:val="00C825AD"/>
    <w:rsid w:val="00C82E5A"/>
    <w:rsid w:val="00C8438E"/>
    <w:rsid w:val="00CA0C33"/>
    <w:rsid w:val="00CA4166"/>
    <w:rsid w:val="00CA7D16"/>
    <w:rsid w:val="00CB0083"/>
    <w:rsid w:val="00CC0E56"/>
    <w:rsid w:val="00CD0078"/>
    <w:rsid w:val="00CD3F6B"/>
    <w:rsid w:val="00CD6F48"/>
    <w:rsid w:val="00CE16F6"/>
    <w:rsid w:val="00CE6CA8"/>
    <w:rsid w:val="00CF3BEC"/>
    <w:rsid w:val="00D0257F"/>
    <w:rsid w:val="00D07675"/>
    <w:rsid w:val="00D101E7"/>
    <w:rsid w:val="00D424C6"/>
    <w:rsid w:val="00D43E8B"/>
    <w:rsid w:val="00D514CF"/>
    <w:rsid w:val="00D6182C"/>
    <w:rsid w:val="00D622F9"/>
    <w:rsid w:val="00D63B60"/>
    <w:rsid w:val="00D65915"/>
    <w:rsid w:val="00D80B52"/>
    <w:rsid w:val="00D818D7"/>
    <w:rsid w:val="00D83C0D"/>
    <w:rsid w:val="00D871D5"/>
    <w:rsid w:val="00D9113E"/>
    <w:rsid w:val="00D93441"/>
    <w:rsid w:val="00D96164"/>
    <w:rsid w:val="00DA32A5"/>
    <w:rsid w:val="00DD23D7"/>
    <w:rsid w:val="00DD7764"/>
    <w:rsid w:val="00DE69E2"/>
    <w:rsid w:val="00DE7FA8"/>
    <w:rsid w:val="00DF00B4"/>
    <w:rsid w:val="00DF0AF9"/>
    <w:rsid w:val="00DF2452"/>
    <w:rsid w:val="00E03026"/>
    <w:rsid w:val="00E03DF8"/>
    <w:rsid w:val="00E108AF"/>
    <w:rsid w:val="00E134D8"/>
    <w:rsid w:val="00E136BD"/>
    <w:rsid w:val="00E161FA"/>
    <w:rsid w:val="00E20B81"/>
    <w:rsid w:val="00E21254"/>
    <w:rsid w:val="00E218A1"/>
    <w:rsid w:val="00E22B27"/>
    <w:rsid w:val="00E24D8E"/>
    <w:rsid w:val="00E26FE9"/>
    <w:rsid w:val="00E31354"/>
    <w:rsid w:val="00E36D4B"/>
    <w:rsid w:val="00E36DEB"/>
    <w:rsid w:val="00E41DD1"/>
    <w:rsid w:val="00E421D8"/>
    <w:rsid w:val="00E43445"/>
    <w:rsid w:val="00E43A6E"/>
    <w:rsid w:val="00E619CD"/>
    <w:rsid w:val="00E61B8D"/>
    <w:rsid w:val="00E64F21"/>
    <w:rsid w:val="00E652A3"/>
    <w:rsid w:val="00E67B76"/>
    <w:rsid w:val="00E67C2C"/>
    <w:rsid w:val="00E7217C"/>
    <w:rsid w:val="00E722A2"/>
    <w:rsid w:val="00E72D55"/>
    <w:rsid w:val="00E773CA"/>
    <w:rsid w:val="00E86179"/>
    <w:rsid w:val="00E86EBE"/>
    <w:rsid w:val="00E9132D"/>
    <w:rsid w:val="00E92B7F"/>
    <w:rsid w:val="00EA2C9E"/>
    <w:rsid w:val="00EA35CF"/>
    <w:rsid w:val="00EA531B"/>
    <w:rsid w:val="00EA60D2"/>
    <w:rsid w:val="00EA767E"/>
    <w:rsid w:val="00EA770B"/>
    <w:rsid w:val="00EB1475"/>
    <w:rsid w:val="00EB2C34"/>
    <w:rsid w:val="00EB34C6"/>
    <w:rsid w:val="00EB6D84"/>
    <w:rsid w:val="00ED1038"/>
    <w:rsid w:val="00EE3274"/>
    <w:rsid w:val="00EE5CC6"/>
    <w:rsid w:val="00EF2DA8"/>
    <w:rsid w:val="00EF4C27"/>
    <w:rsid w:val="00F00399"/>
    <w:rsid w:val="00F119F4"/>
    <w:rsid w:val="00F13F54"/>
    <w:rsid w:val="00F14363"/>
    <w:rsid w:val="00F20685"/>
    <w:rsid w:val="00F2249E"/>
    <w:rsid w:val="00F227EE"/>
    <w:rsid w:val="00F30136"/>
    <w:rsid w:val="00F323D9"/>
    <w:rsid w:val="00F4203D"/>
    <w:rsid w:val="00F42440"/>
    <w:rsid w:val="00F43883"/>
    <w:rsid w:val="00F55A3E"/>
    <w:rsid w:val="00F55C03"/>
    <w:rsid w:val="00F565A2"/>
    <w:rsid w:val="00F62A5C"/>
    <w:rsid w:val="00F72412"/>
    <w:rsid w:val="00F77A71"/>
    <w:rsid w:val="00F84F7D"/>
    <w:rsid w:val="00FA379D"/>
    <w:rsid w:val="00FA6B91"/>
    <w:rsid w:val="00FB3A62"/>
    <w:rsid w:val="00FB78C1"/>
    <w:rsid w:val="00FC5CB1"/>
    <w:rsid w:val="00FD47F9"/>
    <w:rsid w:val="00FE281D"/>
    <w:rsid w:val="00FE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C0E59B"/>
  <w15:docId w15:val="{9F1DA592-523F-4187-B116-A496C5CF9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2E576F"/>
    <w:pPr>
      <w:spacing w:after="200" w:line="276" w:lineRule="auto"/>
    </w:pPr>
    <w:rPr>
      <w:sz w:val="24"/>
      <w:szCs w:val="24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D818D7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D818D7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0"/>
    <w:link w:val="a5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8D2844"/>
  </w:style>
  <w:style w:type="paragraph" w:styleId="a6">
    <w:name w:val="footer"/>
    <w:basedOn w:val="a0"/>
    <w:link w:val="a7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8D2844"/>
  </w:style>
  <w:style w:type="table" w:styleId="a8">
    <w:name w:val="Table Grid"/>
    <w:basedOn w:val="a2"/>
    <w:uiPriority w:val="99"/>
    <w:rsid w:val="00A93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0"/>
    <w:link w:val="aa"/>
    <w:uiPriority w:val="99"/>
    <w:semiHidden/>
    <w:rsid w:val="00A836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A836C1"/>
    <w:rPr>
      <w:rFonts w:ascii="Segoe UI" w:hAnsi="Segoe UI" w:cs="Segoe UI"/>
      <w:sz w:val="18"/>
      <w:szCs w:val="18"/>
    </w:rPr>
  </w:style>
  <w:style w:type="paragraph" w:styleId="ab">
    <w:name w:val="List Paragraph"/>
    <w:aliases w:val="Заголовок мой1,СписокСТПр,Нумерация,Маркер,2 Спс точк,List Paragraph,Имя Рисунка,Абзац списка2"/>
    <w:basedOn w:val="a0"/>
    <w:link w:val="ac"/>
    <w:uiPriority w:val="34"/>
    <w:qFormat/>
    <w:rsid w:val="00C420AD"/>
    <w:pPr>
      <w:ind w:left="720"/>
    </w:pPr>
  </w:style>
  <w:style w:type="character" w:styleId="ad">
    <w:name w:val="annotation reference"/>
    <w:basedOn w:val="a1"/>
    <w:uiPriority w:val="99"/>
    <w:semiHidden/>
    <w:unhideWhenUsed/>
    <w:rsid w:val="001D5132"/>
    <w:rPr>
      <w:sz w:val="16"/>
      <w:szCs w:val="16"/>
    </w:rPr>
  </w:style>
  <w:style w:type="paragraph" w:styleId="ae">
    <w:name w:val="annotation text"/>
    <w:basedOn w:val="a0"/>
    <w:link w:val="af"/>
    <w:uiPriority w:val="99"/>
    <w:unhideWhenUsed/>
    <w:rsid w:val="001D5132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1D5132"/>
    <w:rPr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D513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D5132"/>
    <w:rPr>
      <w:b/>
      <w:bCs/>
      <w:lang w:eastAsia="en-US"/>
    </w:rPr>
  </w:style>
  <w:style w:type="paragraph" w:styleId="2">
    <w:name w:val="Body Text Indent 2"/>
    <w:basedOn w:val="a0"/>
    <w:link w:val="20"/>
    <w:semiHidden/>
    <w:unhideWhenUsed/>
    <w:rsid w:val="00B47271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character" w:customStyle="1" w:styleId="20">
    <w:name w:val="Основной текст с отступом 2 Знак"/>
    <w:basedOn w:val="a1"/>
    <w:link w:val="2"/>
    <w:semiHidden/>
    <w:rsid w:val="00B47271"/>
    <w:rPr>
      <w:rFonts w:eastAsia="Times New Roman"/>
      <w:sz w:val="24"/>
      <w:szCs w:val="24"/>
    </w:rPr>
  </w:style>
  <w:style w:type="paragraph" w:customStyle="1" w:styleId="a">
    <w:name w:val="Маркированный."/>
    <w:basedOn w:val="a0"/>
    <w:rsid w:val="00B47271"/>
    <w:pPr>
      <w:numPr>
        <w:numId w:val="7"/>
      </w:numPr>
      <w:spacing w:after="0" w:line="240" w:lineRule="auto"/>
    </w:pPr>
    <w:rPr>
      <w:szCs w:val="22"/>
    </w:rPr>
  </w:style>
  <w:style w:type="paragraph" w:styleId="af2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"/>
    <w:basedOn w:val="a0"/>
    <w:link w:val="af3"/>
    <w:semiHidden/>
    <w:rsid w:val="00746C9D"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af3">
    <w:name w:val="Текст сноски Знак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"/>
    <w:basedOn w:val="a1"/>
    <w:link w:val="af2"/>
    <w:semiHidden/>
    <w:rsid w:val="00746C9D"/>
    <w:rPr>
      <w:rFonts w:eastAsia="Times New Roman"/>
      <w:lang w:val="en-US" w:eastAsia="en-US"/>
    </w:rPr>
  </w:style>
  <w:style w:type="character" w:styleId="af4">
    <w:name w:val="footnote reference"/>
    <w:rsid w:val="00746C9D"/>
    <w:rPr>
      <w:vertAlign w:val="superscript"/>
    </w:rPr>
  </w:style>
  <w:style w:type="paragraph" w:styleId="af5">
    <w:name w:val="TOC Heading"/>
    <w:basedOn w:val="1"/>
    <w:next w:val="a0"/>
    <w:uiPriority w:val="39"/>
    <w:unhideWhenUsed/>
    <w:qFormat/>
    <w:rsid w:val="005117D9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1">
    <w:name w:val="toc 1"/>
    <w:basedOn w:val="a0"/>
    <w:next w:val="a0"/>
    <w:autoRedefine/>
    <w:uiPriority w:val="39"/>
    <w:unhideWhenUsed/>
    <w:rsid w:val="009148E5"/>
    <w:pPr>
      <w:tabs>
        <w:tab w:val="right" w:leader="dot" w:pos="9628"/>
      </w:tabs>
      <w:spacing w:after="100"/>
    </w:pPr>
    <w:rPr>
      <w:rFonts w:eastAsia="Times New Roman"/>
      <w:b/>
      <w:bCs/>
      <w:noProof/>
    </w:rPr>
  </w:style>
  <w:style w:type="character" w:styleId="af6">
    <w:name w:val="Hyperlink"/>
    <w:basedOn w:val="a1"/>
    <w:uiPriority w:val="99"/>
    <w:unhideWhenUsed/>
    <w:rsid w:val="005117D9"/>
    <w:rPr>
      <w:color w:val="0000FF" w:themeColor="hyperlink"/>
      <w:u w:val="single"/>
    </w:rPr>
  </w:style>
  <w:style w:type="paragraph" w:customStyle="1" w:styleId="ConsPlusNormal">
    <w:name w:val="ConsPlusNormal"/>
    <w:rsid w:val="00AB070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A637F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7">
    <w:name w:val="Normal (Web)"/>
    <w:aliases w:val="Обычный (Web),Обычный (веб) Знак,Обычный (веб) Знак Знак"/>
    <w:basedOn w:val="a0"/>
    <w:uiPriority w:val="99"/>
    <w:unhideWhenUsed/>
    <w:qFormat/>
    <w:rsid w:val="003B30A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af8">
    <w:name w:val="список с точками"/>
    <w:rsid w:val="00196C6A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360"/>
        <w:tab w:val="left" w:pos="756"/>
      </w:tabs>
      <w:spacing w:line="312" w:lineRule="auto"/>
      <w:ind w:left="756"/>
      <w:jc w:val="both"/>
    </w:pPr>
    <w:rPr>
      <w:rFonts w:ascii="Arial Unicode MS" w:eastAsia="Arial Unicode MS" w:hAnsi="Arial Unicode MS" w:cs="Arial Unicode MS"/>
      <w:color w:val="000000"/>
      <w:sz w:val="24"/>
      <w:szCs w:val="24"/>
      <w:u w:color="000000"/>
      <w:bdr w:val="nil"/>
    </w:rPr>
  </w:style>
  <w:style w:type="paragraph" w:customStyle="1" w:styleId="s1">
    <w:name w:val="s_1"/>
    <w:basedOn w:val="a0"/>
    <w:rsid w:val="00196C6A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styleId="af9">
    <w:name w:val="Strong"/>
    <w:uiPriority w:val="22"/>
    <w:qFormat/>
    <w:rsid w:val="00F227EE"/>
    <w:rPr>
      <w:rFonts w:ascii="Times New Roman" w:hAnsi="Times New Roman" w:cs="Times New Roman" w:hint="default"/>
      <w:b/>
      <w:bCs/>
      <w:sz w:val="24"/>
      <w:u w:val="single"/>
    </w:rPr>
  </w:style>
  <w:style w:type="character" w:customStyle="1" w:styleId="ac">
    <w:name w:val="Абзац списка Знак"/>
    <w:aliases w:val="Заголовок мой1 Знак,СписокСТПр Знак,Нумерация Знак,Маркер Знак,2 Спс точк Знак,List Paragraph Знак,Имя Рисунка Знак,Абзац списка2 Знак"/>
    <w:link w:val="ab"/>
    <w:uiPriority w:val="34"/>
    <w:locked/>
    <w:rsid w:val="0034575E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40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economy.gov.ru/material/directions/tehnologicheskoe_razvitie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arch.neicon.ru/xmlu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13D45003A3BD2408DDAC2F392593617" ma:contentTypeVersion="13" ma:contentTypeDescription="Создание документа." ma:contentTypeScope="" ma:versionID="d8e7fbb85ccfc57df0a8f830a30c7a98">
  <xsd:schema xmlns:xsd="http://www.w3.org/2001/XMLSchema" xmlns:xs="http://www.w3.org/2001/XMLSchema" xmlns:p="http://schemas.microsoft.com/office/2006/metadata/properties" xmlns:ns3="49a77639-010e-4564-9b4e-b3a0f2178cd3" xmlns:ns4="6ae01059-4aa2-48db-8dc3-b7b3d986660e" targetNamespace="http://schemas.microsoft.com/office/2006/metadata/properties" ma:root="true" ma:fieldsID="e9ed990efa62e5ac6c15da4b235cc39a" ns3:_="" ns4:_="">
    <xsd:import namespace="49a77639-010e-4564-9b4e-b3a0f2178cd3"/>
    <xsd:import namespace="6ae01059-4aa2-48db-8dc3-b7b3d986660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77639-010e-4564-9b4e-b3a0f2178c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e01059-4aa2-48db-8dc3-b7b3d98666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19FD0-7413-403C-B703-CBDA1A276D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5C5C0C-5CFB-426E-9691-118E54087C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E1B32D-EE49-4C6F-A080-31C4ABBB4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77639-010e-4564-9b4e-b3a0f2178cd3"/>
    <ds:schemaRef ds:uri="6ae01059-4aa2-48db-8dc3-b7b3d9866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DF5159-50BE-47A5-8E4D-E5A56314F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4143</Words>
  <Characters>23620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>RePack by SPecialiST</Company>
  <LinksUpToDate>false</LinksUpToDate>
  <CharactersWithSpaces>27708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creator>Екатерина</dc:creator>
  <cp:lastModifiedBy>Соколова Елена Вячеславовна</cp:lastModifiedBy>
  <cp:revision>3</cp:revision>
  <cp:lastPrinted>2020-06-16T07:48:00Z</cp:lastPrinted>
  <dcterms:created xsi:type="dcterms:W3CDTF">2024-01-23T12:00:00Z</dcterms:created>
  <dcterms:modified xsi:type="dcterms:W3CDTF">2024-01-24T11:50:00Z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0x010100713D45003A3BD2408DDAC2F392593617</vt:lpwstr>
  </property>
</Properties>
</file>